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8AA80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821C8C5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499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792"/>
        <w:gridCol w:w="993"/>
        <w:gridCol w:w="1623"/>
        <w:gridCol w:w="993"/>
        <w:gridCol w:w="1275"/>
        <w:gridCol w:w="1339"/>
        <w:gridCol w:w="1562"/>
      </w:tblGrid>
      <w:tr w:rsidR="00072712" w:rsidRPr="00F30F1D" w14:paraId="495C930B" w14:textId="77777777" w:rsidTr="008C0DA6">
        <w:trPr>
          <w:trHeight w:val="1174"/>
        </w:trPr>
        <w:tc>
          <w:tcPr>
            <w:tcW w:w="9499" w:type="dxa"/>
            <w:gridSpan w:val="8"/>
            <w:shd w:val="clear" w:color="000000" w:fill="C2D69A"/>
            <w:vAlign w:val="center"/>
          </w:tcPr>
          <w:p w14:paraId="631FDFFE" w14:textId="662A192F" w:rsidR="006A48C6" w:rsidRPr="00F30F1D" w:rsidRDefault="006A48C6" w:rsidP="006A4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58E0F67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F30F1D" w14:paraId="5605B792" w14:textId="77777777" w:rsidTr="008C0DA6">
        <w:trPr>
          <w:trHeight w:val="43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F81D5F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32FAAE83" w14:textId="77777777" w:rsidR="00072712" w:rsidRPr="00F30F1D" w:rsidRDefault="00B5007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PORADNICTWO W PIELĘGNIARSTWIE</w:t>
            </w:r>
          </w:p>
        </w:tc>
      </w:tr>
      <w:tr w:rsidR="00072712" w:rsidRPr="00F30F1D" w14:paraId="6DEAFD46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3460500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F30F1D" w14:paraId="66792DFC" w14:textId="77777777" w:rsidTr="008C0DA6">
        <w:trPr>
          <w:trHeight w:val="24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B03536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79A267E8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Pielęgniarstwo</w:t>
            </w:r>
          </w:p>
        </w:tc>
      </w:tr>
      <w:tr w:rsidR="00072712" w:rsidRPr="00F30F1D" w14:paraId="23282EDC" w14:textId="77777777" w:rsidTr="008C0DA6">
        <w:trPr>
          <w:trHeight w:val="27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1E5FC61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7F0FFB49" w14:textId="77777777" w:rsidR="00072712" w:rsidRPr="00F30F1D" w:rsidRDefault="006A48C6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F30F1D" w14:paraId="38B71510" w14:textId="77777777" w:rsidTr="008C0DA6">
        <w:trPr>
          <w:trHeight w:val="41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79A73D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B5A77E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072712" w:rsidRPr="00F30F1D" w14:paraId="0267536C" w14:textId="77777777" w:rsidTr="008C0DA6">
        <w:trPr>
          <w:trHeight w:val="12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2AFE47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10DCD1B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072712" w:rsidRPr="00F30F1D" w14:paraId="680AFED7" w14:textId="77777777" w:rsidTr="008C0DA6">
        <w:trPr>
          <w:trHeight w:val="40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0F8113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7B8CFDC" w14:textId="77777777" w:rsidR="00072712" w:rsidRPr="00F30F1D" w:rsidRDefault="005D6D4B" w:rsidP="006A4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F30F1D" w14:paraId="0648EB65" w14:textId="77777777" w:rsidTr="008C0DA6">
        <w:trPr>
          <w:trHeight w:val="323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8DF68B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7DC1939D" w14:textId="77777777" w:rsidR="00072712" w:rsidRPr="00F30F1D" w:rsidRDefault="00A57542" w:rsidP="00726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>Dr Krystyna Szpak-Lipińska, mgr Magdalena Szklarczyk-Liszka</w:t>
            </w:r>
          </w:p>
        </w:tc>
      </w:tr>
      <w:tr w:rsidR="00072712" w:rsidRPr="00F30F1D" w14:paraId="2F0CCBCC" w14:textId="77777777" w:rsidTr="008C0DA6">
        <w:trPr>
          <w:trHeight w:val="288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367B30D2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F30F1D" w14:paraId="6FBE3866" w14:textId="77777777" w:rsidTr="008C0DA6">
        <w:trPr>
          <w:trHeight w:val="12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8F30CF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3F45B1A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F30F1D" w14:paraId="4E66A178" w14:textId="77777777" w:rsidTr="008C0DA6">
        <w:trPr>
          <w:trHeight w:val="31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F86993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19B1A07D" w14:textId="77777777" w:rsidR="00072712" w:rsidRPr="00F30F1D" w:rsidRDefault="001F6597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Zaawansowana praktyka pielęgniarska</w:t>
            </w:r>
          </w:p>
        </w:tc>
      </w:tr>
      <w:tr w:rsidR="00072712" w:rsidRPr="00F30F1D" w14:paraId="18D61053" w14:textId="77777777" w:rsidTr="008C0DA6">
        <w:trPr>
          <w:trHeight w:val="25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24D4C1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7A6BE8FC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F30F1D" w14:paraId="03F892B9" w14:textId="77777777" w:rsidTr="008C0DA6">
        <w:trPr>
          <w:trHeight w:val="60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73CEE88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797C1F5" w14:textId="77777777" w:rsidR="00072712" w:rsidRPr="001F6597" w:rsidRDefault="00BD1758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0E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pierwszy/ </w:t>
            </w:r>
            <w:r w:rsidRPr="00E137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</w:t>
            </w:r>
            <w:r w:rsidR="00E343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/</w:t>
            </w:r>
            <w:r w:rsidRPr="000E68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trzeci</w:t>
            </w:r>
            <w:r w:rsidRPr="00AE69D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 czwarty</w:t>
            </w:r>
          </w:p>
        </w:tc>
      </w:tr>
      <w:tr w:rsidR="00072712" w:rsidRPr="00F30F1D" w14:paraId="70F7F77D" w14:textId="77777777" w:rsidTr="008C0DA6">
        <w:trPr>
          <w:trHeight w:val="52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22177F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0903C70D" w14:textId="77777777" w:rsidR="00072712" w:rsidRPr="001F6597" w:rsidRDefault="00C92727" w:rsidP="000E68E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C9272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wiedza i umiejętności z zakresu edukacji zdrowotnej i promocji zdrowia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z </w:t>
            </w:r>
            <w:r w:rsidR="000E68ED" w:rsidRPr="004B02F9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zakresu studiów I stopnia</w:t>
            </w:r>
          </w:p>
        </w:tc>
      </w:tr>
      <w:tr w:rsidR="00072712" w:rsidRPr="00F30F1D" w14:paraId="058DDA73" w14:textId="77777777" w:rsidTr="008C0DA6">
        <w:trPr>
          <w:trHeight w:val="26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3DE7855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38BB53E2" w14:textId="77777777" w:rsidR="00072712" w:rsidRPr="00F30F1D" w:rsidRDefault="00F30F1D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F30F1D" w14:paraId="221EB3A9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2E021CFC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592D7F" w:rsidRPr="00F30F1D" w14:paraId="014EA3F4" w14:textId="77777777" w:rsidTr="00D919C1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14:paraId="0EDF1225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1EC7CE50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242A7BB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02299484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0334EDE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B6555FF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9A0DCB9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4B406AD1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592D7F" w:rsidRPr="00F30F1D" w14:paraId="4473E8F3" w14:textId="77777777" w:rsidTr="00D919C1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14:paraId="40F47AD1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7E188016" w14:textId="77777777" w:rsidR="00592D7F" w:rsidRPr="00F30F1D" w:rsidRDefault="00754E26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0CF6C155" w14:textId="77777777" w:rsidR="00592D7F" w:rsidRPr="00F30F1D" w:rsidRDefault="00754E26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71639EBC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5CD8FBB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A0FAF1C" w14:textId="77777777" w:rsidR="00592D7F" w:rsidRPr="00F30F1D" w:rsidRDefault="00326FA1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6BD852A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7FAA5460" w14:textId="77777777" w:rsidR="00592D7F" w:rsidRPr="00F30F1D" w:rsidRDefault="00DD4190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072712" w:rsidRPr="00F30F1D" w14:paraId="70E8340F" w14:textId="77777777" w:rsidTr="008C0DA6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2DBC98B5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373B16D8" w14:textId="77777777" w:rsidR="00072712" w:rsidRPr="00F30F1D" w:rsidRDefault="00072712" w:rsidP="001F65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  <w:r w:rsidR="00326F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ćwiczenia</w:t>
            </w:r>
          </w:p>
        </w:tc>
      </w:tr>
      <w:tr w:rsidR="00326FA1" w:rsidRPr="00F30F1D" w14:paraId="4E493120" w14:textId="77777777" w:rsidTr="00BE0092">
        <w:trPr>
          <w:trHeight w:val="600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17220A41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0FF01B2F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- wykład konwersatoryjny, wykład problemowy, dyskusja dydaktyczna</w:t>
            </w:r>
          </w:p>
          <w:p w14:paraId="094F9D10" w14:textId="77777777" w:rsidR="00326FA1" w:rsidRPr="00F30F1D" w:rsidRDefault="00326FA1" w:rsidP="00FA0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– pra</w:t>
            </w:r>
            <w:r w:rsidR="00FA0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 w grupach, dyskusja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analiza przypadków</w:t>
            </w:r>
          </w:p>
        </w:tc>
      </w:tr>
      <w:tr w:rsidR="00326FA1" w:rsidRPr="00F30F1D" w14:paraId="4868BF31" w14:textId="77777777" w:rsidTr="00D919C1">
        <w:trPr>
          <w:trHeight w:val="5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68EE68F2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1D3D0154" w14:textId="77777777" w:rsidR="00326FA1" w:rsidRPr="00F30F1D" w:rsidRDefault="00326FA1" w:rsidP="008E2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–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8E23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zaliczenie na ocenę</w:t>
            </w:r>
            <w:r w:rsidR="00E449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ćwiczenia – zaliczenie na ocenę</w:t>
            </w:r>
          </w:p>
        </w:tc>
      </w:tr>
    </w:tbl>
    <w:p w14:paraId="757BA62C" w14:textId="77777777" w:rsidR="009E6BE2" w:rsidRPr="00F30F1D" w:rsidRDefault="009E6BE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174"/>
        <w:gridCol w:w="306"/>
        <w:gridCol w:w="261"/>
        <w:gridCol w:w="5529"/>
        <w:gridCol w:w="2268"/>
      </w:tblGrid>
      <w:tr w:rsidR="00072712" w:rsidRPr="00F30F1D" w14:paraId="3752200E" w14:textId="77777777" w:rsidTr="00001252">
        <w:trPr>
          <w:trHeight w:val="273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23A2CAF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0578F0" w:rsidRPr="00FC068F" w14:paraId="77D57067" w14:textId="77777777" w:rsidTr="00001252">
        <w:trPr>
          <w:trHeight w:val="268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64A49240" w14:textId="77777777" w:rsidR="003061D6" w:rsidRPr="00FC068F" w:rsidRDefault="003061D6" w:rsidP="00CC7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C06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188B80F0" w14:textId="77777777" w:rsidR="00020C4D" w:rsidRPr="00FC068F" w:rsidRDefault="00A4336C" w:rsidP="00A44769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- </w:t>
            </w:r>
            <w:r w:rsidR="00FF6920" w:rsidRPr="00FC06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Woynarowska B. Edukacja zdrowotna. Podstawy teoretyczne, metodyka i praktyka PWN. Warszawa. 2017</w:t>
            </w:r>
            <w:r w:rsidR="00FC068F" w:rsidRPr="00FC068F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.</w:t>
            </w:r>
          </w:p>
          <w:p w14:paraId="3ADE28F1" w14:textId="77777777" w:rsidR="00FC068F" w:rsidRPr="00FC068F" w:rsidRDefault="00A4336C" w:rsidP="00A44769">
            <w:pPr>
              <w:pStyle w:val="Defaul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FC068F" w:rsidRPr="00FC068F">
              <w:rPr>
                <w:rFonts w:ascii="Times New Roman" w:hAnsi="Times New Roman" w:cs="Times New Roman"/>
                <w:sz w:val="20"/>
                <w:szCs w:val="20"/>
              </w:rPr>
              <w:t>Rozporządzenie Ministra Zdrowia z dnia 23 września 2019 r. zmieniające rozporządzenie w sprawie świadczeń gwarantowanych z zakresu ambulatoryjnej opieki specjalistycznej, Dz.U. 2019 poz. 1864</w:t>
            </w:r>
          </w:p>
        </w:tc>
      </w:tr>
      <w:tr w:rsidR="000578F0" w:rsidRPr="000578F0" w14:paraId="14B1EFBF" w14:textId="77777777" w:rsidTr="00001252">
        <w:trPr>
          <w:trHeight w:val="31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52460ADD" w14:textId="77777777" w:rsidR="003061D6" w:rsidRPr="000578F0" w:rsidRDefault="003061D6" w:rsidP="00CC7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7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641BAC68" w14:textId="77777777" w:rsidR="00C1725B" w:rsidRPr="000578F0" w:rsidRDefault="00A4336C" w:rsidP="00C1725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- </w:t>
            </w:r>
            <w:r w:rsidR="00FC068F" w:rsidRPr="00FC06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Kargulowa A. O teorii i praktyce poradnictwa, Wydawnictwo Naukowe PWN, Warszawa 2011</w:t>
            </w:r>
            <w:r w:rsidR="00FC068F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</w:tr>
      <w:tr w:rsidR="00072712" w:rsidRPr="00F30F1D" w14:paraId="083CAFB4" w14:textId="77777777" w:rsidTr="00001252">
        <w:trPr>
          <w:trHeight w:val="405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09471D53" w14:textId="77777777" w:rsidR="00072712" w:rsidRPr="00F30F1D" w:rsidRDefault="00072712" w:rsidP="0015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CELE, TREŚCI I EFEKTY </w:t>
            </w:r>
            <w:r w:rsidR="00150569"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F30F1D" w14:paraId="3350E9CD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1B2D48DC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072712" w:rsidRPr="00AF2D2E" w14:paraId="5B1CB938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42263B0F" w14:textId="77777777" w:rsidR="00072712" w:rsidRPr="00AF2D2E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F2D2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lastRenderedPageBreak/>
              <w:t>C1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4FB48344" w14:textId="77777777" w:rsidR="00072712" w:rsidRPr="00AF2D2E" w:rsidRDefault="00C92727" w:rsidP="00C927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</w:t>
            </w:r>
            <w:r w:rsidRPr="00C927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apoznanie studenta z założeniami teoretycznymi poradnictwa w pielęgniarstwie oraz przygotowanie do udzielania w praktyce porady pielęgniarskiej.</w:t>
            </w:r>
          </w:p>
        </w:tc>
      </w:tr>
      <w:tr w:rsidR="00072712" w:rsidRPr="00F30F1D" w14:paraId="5F32B775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77FA7A4C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072712" w:rsidRPr="00F30F1D" w14:paraId="351FD6A7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FFFF00"/>
            <w:vAlign w:val="bottom"/>
          </w:tcPr>
          <w:p w14:paraId="37B4FB7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072712" w:rsidRPr="000578F0" w14:paraId="77003FD4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217A9704" w14:textId="77777777" w:rsidR="001D49E0" w:rsidRPr="000578F0" w:rsidRDefault="00BE1288" w:rsidP="00BE1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1288">
              <w:rPr>
                <w:rFonts w:ascii="Times New Roman" w:hAnsi="Times New Roman" w:cs="Times New Roman"/>
                <w:sz w:val="20"/>
                <w:szCs w:val="20"/>
              </w:rPr>
              <w:t>Poradnictwo zdrowotne – rozwój, istota i zakres. Teoretyczne podstawy poradnictwa w pracy pielęgniarki.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</w:t>
            </w:r>
            <w:r w:rsidRPr="00BE1288">
              <w:rPr>
                <w:rFonts w:ascii="Times New Roman" w:hAnsi="Times New Roman" w:cs="Times New Roman"/>
                <w:sz w:val="20"/>
                <w:szCs w:val="20"/>
              </w:rPr>
              <w:t>eorie poradnictwa – teoria opieki skoncentrowanej na pacjencie, teorie racjonalno-motywa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cyjne, poradnictwo behawioralne. </w:t>
            </w:r>
            <w:r w:rsidRPr="00BE1288">
              <w:rPr>
                <w:rFonts w:ascii="Times New Roman" w:hAnsi="Times New Roman" w:cs="Times New Roman"/>
                <w:sz w:val="20"/>
                <w:szCs w:val="20"/>
              </w:rPr>
              <w:t>Podstawowe metody i techniki poradnictwa w pielęgniarstwie. Bariery i trudności w praktyce poradnictwa zdrowotnego.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1288">
              <w:rPr>
                <w:rFonts w:ascii="Times New Roman" w:hAnsi="Times New Roman" w:cs="Times New Roman"/>
                <w:sz w:val="20"/>
                <w:szCs w:val="20"/>
              </w:rPr>
              <w:t>Skuteczność, struktura i treść poradnictwa pielęgniarskiego w chorobach przewlekłych.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1288">
              <w:rPr>
                <w:rFonts w:ascii="Times New Roman" w:hAnsi="Times New Roman" w:cs="Times New Roman"/>
                <w:sz w:val="20"/>
                <w:szCs w:val="20"/>
              </w:rPr>
              <w:t>Interwencje poradnictwa behawioralnego: podejście oparte na dowodach w praktyce pielęgniarskiej.</w:t>
            </w:r>
          </w:p>
        </w:tc>
      </w:tr>
      <w:tr w:rsidR="008C06C9" w:rsidRPr="008C06C9" w14:paraId="3CBE8FF0" w14:textId="77777777" w:rsidTr="008C06C9">
        <w:trPr>
          <w:trHeight w:val="300"/>
        </w:trPr>
        <w:tc>
          <w:tcPr>
            <w:tcW w:w="9511" w:type="dxa"/>
            <w:gridSpan w:val="6"/>
            <w:shd w:val="clear" w:color="auto" w:fill="66FFFF"/>
            <w:vAlign w:val="center"/>
          </w:tcPr>
          <w:p w14:paraId="5F9D9DE0" w14:textId="77777777" w:rsidR="008C06C9" w:rsidRPr="008C06C9" w:rsidRDefault="008C06C9" w:rsidP="008C0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6C9">
              <w:rPr>
                <w:rFonts w:ascii="Times New Roman" w:hAnsi="Times New Roman" w:cs="Times New Roman"/>
                <w:b/>
                <w:sz w:val="20"/>
                <w:szCs w:val="20"/>
              </w:rPr>
              <w:t>FORMA ĆWICZENIOWA</w:t>
            </w:r>
          </w:p>
        </w:tc>
      </w:tr>
      <w:tr w:rsidR="008C06C9" w:rsidRPr="00006041" w14:paraId="4CF8729A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75A4C3CC" w14:textId="77777777" w:rsidR="008C06C9" w:rsidRPr="00006041" w:rsidRDefault="00BE1288" w:rsidP="00BE12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1288">
              <w:rPr>
                <w:rFonts w:ascii="Times New Roman" w:hAnsi="Times New Roman" w:cs="Times New Roman"/>
                <w:sz w:val="20"/>
                <w:szCs w:val="20"/>
              </w:rPr>
              <w:t>Profesjonalne poradnictwo zdrowotne w pracy pielęgniarki – wykorzystan</w:t>
            </w:r>
            <w:r w:rsidR="00583712">
              <w:rPr>
                <w:rFonts w:ascii="Times New Roman" w:hAnsi="Times New Roman" w:cs="Times New Roman"/>
                <w:sz w:val="20"/>
                <w:szCs w:val="20"/>
              </w:rPr>
              <w:t>ie metod i technik rozpoznania oraz</w:t>
            </w:r>
            <w:r w:rsidRPr="00BE1288">
              <w:rPr>
                <w:rFonts w:ascii="Times New Roman" w:hAnsi="Times New Roman" w:cs="Times New Roman"/>
                <w:sz w:val="20"/>
                <w:szCs w:val="20"/>
              </w:rPr>
              <w:t xml:space="preserve"> planowania interwencji podejmowanych wobec pacjenta.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1288">
              <w:rPr>
                <w:rFonts w:ascii="Times New Roman" w:hAnsi="Times New Roman" w:cs="Times New Roman"/>
                <w:sz w:val="20"/>
                <w:szCs w:val="20"/>
              </w:rPr>
              <w:t>Metody pracy z grupą w poradnictwie w praktyce pielęgniarskiej – zasady, ćwiczenia, wyniki.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E1288">
              <w:rPr>
                <w:rFonts w:ascii="Times New Roman" w:hAnsi="Times New Roman" w:cs="Times New Roman"/>
                <w:sz w:val="20"/>
                <w:szCs w:val="20"/>
              </w:rPr>
              <w:t>Poradnictwo w zapobieganiu zachowaniom ryzykownym.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</w:t>
            </w:r>
            <w:r w:rsidRPr="00BE1288">
              <w:rPr>
                <w:rFonts w:ascii="Times New Roman" w:hAnsi="Times New Roman" w:cs="Times New Roman"/>
                <w:sz w:val="20"/>
                <w:szCs w:val="20"/>
              </w:rPr>
              <w:t>elepielęgniarstwo, telemedycyna w praktyce poradnictwa dla pacjenta.</w:t>
            </w:r>
          </w:p>
        </w:tc>
      </w:tr>
      <w:tr w:rsidR="00072712" w:rsidRPr="00F30F1D" w14:paraId="376D7700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725163C5" w14:textId="77777777" w:rsidR="00072712" w:rsidRPr="00F30F1D" w:rsidRDefault="00072712" w:rsidP="0009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Efekty </w:t>
            </w:r>
            <w:r w:rsidR="00096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F30F1D" w14:paraId="65C247C4" w14:textId="77777777" w:rsidTr="00001252">
        <w:trPr>
          <w:trHeight w:val="585"/>
        </w:trPr>
        <w:tc>
          <w:tcPr>
            <w:tcW w:w="1147" w:type="dxa"/>
            <w:gridSpan w:val="2"/>
            <w:vMerge w:val="restart"/>
            <w:shd w:val="clear" w:color="auto" w:fill="auto"/>
            <w:vAlign w:val="center"/>
          </w:tcPr>
          <w:p w14:paraId="7D7B0D58" w14:textId="77777777" w:rsidR="00072712" w:rsidRPr="00F30F1D" w:rsidRDefault="00C37354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74BBDAB5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F30F1D" w14:paraId="11ECB0BD" w14:textId="77777777" w:rsidTr="00001252">
        <w:trPr>
          <w:trHeight w:val="510"/>
        </w:trPr>
        <w:tc>
          <w:tcPr>
            <w:tcW w:w="1147" w:type="dxa"/>
            <w:gridSpan w:val="2"/>
            <w:vMerge/>
            <w:vAlign w:val="center"/>
          </w:tcPr>
          <w:p w14:paraId="69480756" w14:textId="77777777" w:rsidR="00072712" w:rsidRPr="00F30F1D" w:rsidRDefault="00072712" w:rsidP="0000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  <w:gridSpan w:val="3"/>
            <w:shd w:val="clear" w:color="000000" w:fill="DBE5F1"/>
            <w:vAlign w:val="center"/>
          </w:tcPr>
          <w:p w14:paraId="0B4E65FB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</w:p>
        </w:tc>
        <w:tc>
          <w:tcPr>
            <w:tcW w:w="2268" w:type="dxa"/>
            <w:shd w:val="clear" w:color="000000" w:fill="DBE5F1"/>
            <w:vAlign w:val="center"/>
          </w:tcPr>
          <w:p w14:paraId="59AB0BB3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6E6D2E" w:rsidRPr="00F30F1D" w14:paraId="65499FEC" w14:textId="77777777" w:rsidTr="00BE1288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40450CEA" w14:textId="77777777" w:rsidR="006E6D2E" w:rsidRPr="006E6D2E" w:rsidRDefault="006E6D2E" w:rsidP="00C915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D2E">
              <w:rPr>
                <w:rFonts w:ascii="Times New Roman" w:hAnsi="Times New Roman" w:cs="Times New Roman"/>
                <w:sz w:val="20"/>
                <w:szCs w:val="20"/>
              </w:rPr>
              <w:t>B.W11.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40D4713" w14:textId="77777777" w:rsidR="006E6D2E" w:rsidRPr="006E6D2E" w:rsidRDefault="006E6D2E" w:rsidP="006E6D2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6D2E">
              <w:rPr>
                <w:rFonts w:ascii="Times New Roman" w:hAnsi="Times New Roman" w:cs="Times New Roman"/>
                <w:sz w:val="20"/>
                <w:szCs w:val="20"/>
              </w:rPr>
              <w:t>Zna i rozumie założenia teoretyczne poradnictwa w pracy pielęgniarki bazujące na regulacjach prawnych i transteoretycznym modelu zmiany (Prochaska i DiClemente);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6C641D" w14:textId="77777777" w:rsidR="006E6D2E" w:rsidRPr="00F30F1D" w:rsidRDefault="006E6D2E" w:rsidP="006E6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6E6D2E" w:rsidRPr="00F30F1D" w14:paraId="36AA83E7" w14:textId="77777777" w:rsidTr="00BE1288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54891672" w14:textId="77777777" w:rsidR="006E6D2E" w:rsidRPr="006E6D2E" w:rsidRDefault="006E6D2E" w:rsidP="00C915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D2E">
              <w:rPr>
                <w:rFonts w:ascii="Times New Roman" w:hAnsi="Times New Roman" w:cs="Times New Roman"/>
                <w:sz w:val="20"/>
                <w:szCs w:val="20"/>
              </w:rPr>
              <w:t>B.W12.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A2EFAF7" w14:textId="77777777" w:rsidR="006E6D2E" w:rsidRPr="006E6D2E" w:rsidRDefault="006E6D2E" w:rsidP="006E6D2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6D2E">
              <w:rPr>
                <w:rFonts w:ascii="Times New Roman" w:hAnsi="Times New Roman" w:cs="Times New Roman"/>
                <w:sz w:val="20"/>
                <w:szCs w:val="20"/>
              </w:rPr>
              <w:t>Zna i rozumie predyktory funkcjonowania człowieka zdrowego i chorego, z uwzględnieniem choroby przewlekłej;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5EB09E" w14:textId="77777777" w:rsidR="006E6D2E" w:rsidRPr="00F30F1D" w:rsidRDefault="006E6D2E" w:rsidP="006E6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6E6D2E" w:rsidRPr="00F30F1D" w14:paraId="75C75FDB" w14:textId="77777777" w:rsidTr="00BE1288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4692FAFA" w14:textId="77777777" w:rsidR="006E6D2E" w:rsidRPr="006E6D2E" w:rsidRDefault="006E6D2E" w:rsidP="00C915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D2E">
              <w:rPr>
                <w:rFonts w:ascii="Times New Roman" w:hAnsi="Times New Roman" w:cs="Times New Roman"/>
                <w:sz w:val="20"/>
                <w:szCs w:val="20"/>
              </w:rPr>
              <w:t>B.W13.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FB31C4B" w14:textId="77777777" w:rsidR="006E6D2E" w:rsidRPr="006E6D2E" w:rsidRDefault="006E6D2E" w:rsidP="006E6D2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6D2E">
              <w:rPr>
                <w:rFonts w:ascii="Times New Roman" w:hAnsi="Times New Roman" w:cs="Times New Roman"/>
                <w:sz w:val="20"/>
                <w:szCs w:val="20"/>
              </w:rPr>
              <w:t>Zna i rozumie metody oceny stanu zdrowia pacjenta w poradnictwie pielęgniarskim;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512A0F" w14:textId="77777777" w:rsidR="006E6D2E" w:rsidRPr="00F30F1D" w:rsidRDefault="006E6D2E" w:rsidP="006E6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6E6D2E" w:rsidRPr="00F30F1D" w14:paraId="7EAD3761" w14:textId="77777777" w:rsidTr="00BE1288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7CB54FAA" w14:textId="77777777" w:rsidR="006E6D2E" w:rsidRPr="006E6D2E" w:rsidRDefault="006E6D2E" w:rsidP="00C915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D2E">
              <w:rPr>
                <w:rFonts w:ascii="Times New Roman" w:hAnsi="Times New Roman" w:cs="Times New Roman"/>
                <w:sz w:val="20"/>
                <w:szCs w:val="20"/>
              </w:rPr>
              <w:t>B.W14.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52BE1761" w14:textId="77777777" w:rsidR="006E6D2E" w:rsidRPr="006E6D2E" w:rsidRDefault="006E6D2E" w:rsidP="006E6D2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6D2E">
              <w:rPr>
                <w:rFonts w:ascii="Times New Roman" w:hAnsi="Times New Roman" w:cs="Times New Roman"/>
                <w:sz w:val="20"/>
                <w:szCs w:val="20"/>
              </w:rPr>
              <w:t xml:space="preserve">Zna i rozumie zasady postępowania terapeutycznego w przypadku najczęstszych problemów zdrowotnych;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193D05C" w14:textId="77777777" w:rsidR="006E6D2E" w:rsidRPr="00F30F1D" w:rsidRDefault="006E6D2E" w:rsidP="006E6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6E6D2E" w:rsidRPr="00F30F1D" w14:paraId="680FCC95" w14:textId="77777777" w:rsidTr="00BE1288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56327BE6" w14:textId="77777777" w:rsidR="006E6D2E" w:rsidRPr="006E6D2E" w:rsidRDefault="006E6D2E" w:rsidP="00C915F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6D2E">
              <w:rPr>
                <w:rFonts w:ascii="Times New Roman" w:hAnsi="Times New Roman" w:cs="Times New Roman"/>
                <w:sz w:val="20"/>
                <w:szCs w:val="20"/>
              </w:rPr>
              <w:t>B.W15.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9C8038A" w14:textId="77777777" w:rsidR="006E6D2E" w:rsidRPr="006E6D2E" w:rsidRDefault="006E6D2E" w:rsidP="006E6D2E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E6D2E">
              <w:rPr>
                <w:rFonts w:ascii="Times New Roman" w:hAnsi="Times New Roman" w:cs="Times New Roman"/>
                <w:sz w:val="20"/>
                <w:szCs w:val="20"/>
              </w:rPr>
              <w:t xml:space="preserve">Zna i rozumie zasady doboru badań diagnostycznych i interpretacji ich wyników w zakresie posiadanych uprawnień zawodowych;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3CAEEF" w14:textId="77777777" w:rsidR="006E6D2E" w:rsidRPr="00F30F1D" w:rsidRDefault="006E6D2E" w:rsidP="006E6D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6E6D2E" w:rsidRPr="00F30F1D" w14:paraId="424899A7" w14:textId="77777777" w:rsidTr="00BE1288">
        <w:trPr>
          <w:trHeight w:val="300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41284E17" w14:textId="77777777" w:rsidR="006E6D2E" w:rsidRPr="00F30F1D" w:rsidRDefault="006E6D2E" w:rsidP="00C915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UMIEJĘTNOŚCI</w:t>
            </w:r>
          </w:p>
        </w:tc>
      </w:tr>
      <w:tr w:rsidR="008E231C" w:rsidRPr="00B36B3E" w14:paraId="1285CF54" w14:textId="77777777" w:rsidTr="00BE1288">
        <w:trPr>
          <w:trHeight w:val="534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763B7893" w14:textId="77777777" w:rsidR="008E231C" w:rsidRPr="008E231C" w:rsidRDefault="008E231C" w:rsidP="00C915F7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E231C">
              <w:rPr>
                <w:rFonts w:ascii="Times New Roman" w:hAnsi="Times New Roman" w:cs="Times New Roman"/>
                <w:sz w:val="20"/>
              </w:rPr>
              <w:t>B.U11.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28DA898" w14:textId="77777777" w:rsidR="008E231C" w:rsidRPr="008E231C" w:rsidRDefault="008E231C" w:rsidP="008E231C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8E231C">
              <w:rPr>
                <w:rFonts w:ascii="Times New Roman" w:hAnsi="Times New Roman" w:cs="Times New Roman"/>
                <w:sz w:val="20"/>
              </w:rPr>
              <w:t>Potrafi diagnozować zagrożenia zdrowotne pacjenta z chorobą przewlekłą;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89BF89" w14:textId="77777777" w:rsidR="008E231C" w:rsidRPr="00B36B3E" w:rsidRDefault="008E231C" w:rsidP="008E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B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8E231C" w:rsidRPr="00B36B3E" w14:paraId="4D95844E" w14:textId="77777777" w:rsidTr="00BE1288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326F7400" w14:textId="77777777" w:rsidR="008E231C" w:rsidRPr="008E231C" w:rsidRDefault="008E231C" w:rsidP="00C915F7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E231C">
              <w:rPr>
                <w:rFonts w:ascii="Times New Roman" w:hAnsi="Times New Roman" w:cs="Times New Roman"/>
                <w:sz w:val="20"/>
              </w:rPr>
              <w:t>B.U12.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8C1FD76" w14:textId="77777777" w:rsidR="008E231C" w:rsidRPr="008E231C" w:rsidRDefault="008E231C" w:rsidP="008E231C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8E231C">
              <w:rPr>
                <w:rFonts w:ascii="Times New Roman" w:hAnsi="Times New Roman" w:cs="Times New Roman"/>
                <w:sz w:val="20"/>
              </w:rPr>
              <w:t>Potrafi oceniać adaptację pacjenta do choroby przewlekłej;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525936D" w14:textId="77777777" w:rsidR="008E231C" w:rsidRPr="00B36B3E" w:rsidRDefault="008E231C" w:rsidP="008E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B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8E231C" w:rsidRPr="00B36B3E" w14:paraId="68F278B5" w14:textId="77777777" w:rsidTr="00BE1288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7C0177A7" w14:textId="77777777" w:rsidR="008E231C" w:rsidRPr="008E231C" w:rsidRDefault="008E231C" w:rsidP="00C915F7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E231C">
              <w:rPr>
                <w:rFonts w:ascii="Times New Roman" w:hAnsi="Times New Roman" w:cs="Times New Roman"/>
                <w:sz w:val="20"/>
              </w:rPr>
              <w:t>B.U13.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5F584145" w14:textId="77777777" w:rsidR="008E231C" w:rsidRPr="008E231C" w:rsidRDefault="008E231C" w:rsidP="008E231C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8E231C">
              <w:rPr>
                <w:rFonts w:ascii="Times New Roman" w:hAnsi="Times New Roman" w:cs="Times New Roman"/>
                <w:sz w:val="20"/>
              </w:rPr>
              <w:t xml:space="preserve">Potrafi udzielać porad osobom zagrożonym uzależnieniami i uzależnionym, wykorzystując transteoretyczny model zmian (Prochaska i DiClemente);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7CCDACB" w14:textId="77777777" w:rsidR="008E231C" w:rsidRPr="00B36B3E" w:rsidRDefault="008E231C" w:rsidP="008E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B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8E231C" w:rsidRPr="00B36B3E" w14:paraId="0D91E8B2" w14:textId="77777777" w:rsidTr="00BE1288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390DA53A" w14:textId="77777777" w:rsidR="008E231C" w:rsidRPr="008E231C" w:rsidRDefault="008E231C" w:rsidP="00C915F7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E231C">
              <w:rPr>
                <w:rFonts w:ascii="Times New Roman" w:hAnsi="Times New Roman" w:cs="Times New Roman"/>
                <w:sz w:val="20"/>
              </w:rPr>
              <w:t>B.U14.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5B886401" w14:textId="77777777" w:rsidR="008E231C" w:rsidRPr="008E231C" w:rsidRDefault="008E231C" w:rsidP="008E231C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8E231C">
              <w:rPr>
                <w:rFonts w:ascii="Times New Roman" w:hAnsi="Times New Roman" w:cs="Times New Roman"/>
                <w:sz w:val="20"/>
              </w:rPr>
              <w:t xml:space="preserve">Potrafi przygotowywać materiały edukacyjne dla pacjenta i jego rodziny w ramach poradnictwa zdrowotnego;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717493" w14:textId="77777777" w:rsidR="008E231C" w:rsidRPr="00B36B3E" w:rsidRDefault="008E231C" w:rsidP="008E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B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8E231C" w:rsidRPr="00B36B3E" w14:paraId="2E0600BB" w14:textId="77777777" w:rsidTr="00BE1288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3198BE78" w14:textId="77777777" w:rsidR="008E231C" w:rsidRPr="008E231C" w:rsidRDefault="008E231C" w:rsidP="00C915F7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E231C">
              <w:rPr>
                <w:rFonts w:ascii="Times New Roman" w:hAnsi="Times New Roman" w:cs="Times New Roman"/>
                <w:sz w:val="20"/>
              </w:rPr>
              <w:t>B.U15.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4BCFD836" w14:textId="77777777" w:rsidR="008E231C" w:rsidRPr="008E231C" w:rsidRDefault="008E231C" w:rsidP="008E231C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8E231C">
              <w:rPr>
                <w:rFonts w:ascii="Times New Roman" w:hAnsi="Times New Roman" w:cs="Times New Roman"/>
                <w:sz w:val="20"/>
              </w:rPr>
              <w:t xml:space="preserve">Potrafi wykorzystywać zasoby technologiczne dla potrzeb poradnictwa zdrowotnego;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FA6688E" w14:textId="77777777" w:rsidR="008E231C" w:rsidRPr="00B36B3E" w:rsidRDefault="008E231C" w:rsidP="008E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B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8E231C" w:rsidRPr="00B36B3E" w14:paraId="4430FFD9" w14:textId="77777777" w:rsidTr="00BE1288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3756C433" w14:textId="77777777" w:rsidR="008E231C" w:rsidRPr="008E231C" w:rsidRDefault="008E231C" w:rsidP="00C915F7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E231C">
              <w:rPr>
                <w:rFonts w:ascii="Times New Roman" w:hAnsi="Times New Roman" w:cs="Times New Roman"/>
                <w:sz w:val="20"/>
              </w:rPr>
              <w:t>B.U16.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6B1B032" w14:textId="77777777" w:rsidR="008E231C" w:rsidRPr="008E231C" w:rsidRDefault="008E231C" w:rsidP="008E231C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8E231C">
              <w:rPr>
                <w:rFonts w:ascii="Times New Roman" w:hAnsi="Times New Roman" w:cs="Times New Roman"/>
                <w:sz w:val="20"/>
              </w:rPr>
              <w:t>dobierać i stosować metody oceny stanu zdrowia pacjenta w ramach udzielania porad pielęgniarskich;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C13592" w14:textId="77777777" w:rsidR="008E231C" w:rsidRPr="00B36B3E" w:rsidRDefault="008E231C" w:rsidP="008E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B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8E231C" w:rsidRPr="00B36B3E" w14:paraId="65960EF2" w14:textId="77777777" w:rsidTr="00BE1288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26D4118F" w14:textId="77777777" w:rsidR="008E231C" w:rsidRPr="008E231C" w:rsidRDefault="008E231C" w:rsidP="00C915F7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E231C">
              <w:rPr>
                <w:rFonts w:ascii="Times New Roman" w:hAnsi="Times New Roman" w:cs="Times New Roman"/>
                <w:sz w:val="20"/>
              </w:rPr>
              <w:t>B.U17.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0B259BE" w14:textId="77777777" w:rsidR="008E231C" w:rsidRPr="008E231C" w:rsidRDefault="008E231C" w:rsidP="008E231C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8E231C">
              <w:rPr>
                <w:rFonts w:ascii="Times New Roman" w:hAnsi="Times New Roman" w:cs="Times New Roman"/>
                <w:sz w:val="20"/>
              </w:rPr>
              <w:t>Potrafi dokonywać wyboru i zlecać badania diagnostyczne w ramach posiadanych uprawnień zawodowych;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52989BE" w14:textId="77777777" w:rsidR="008E231C" w:rsidRPr="00B36B3E" w:rsidRDefault="008E231C" w:rsidP="008E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B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8E231C" w:rsidRPr="00B36B3E" w14:paraId="00D39838" w14:textId="77777777" w:rsidTr="00BE1288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48C83A59" w14:textId="77777777" w:rsidR="008E231C" w:rsidRPr="008E231C" w:rsidRDefault="008E231C" w:rsidP="00C915F7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8E231C">
              <w:rPr>
                <w:rFonts w:ascii="Times New Roman" w:hAnsi="Times New Roman" w:cs="Times New Roman"/>
                <w:sz w:val="20"/>
              </w:rPr>
              <w:t>B.U18.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44733968" w14:textId="77777777" w:rsidR="008E231C" w:rsidRPr="008E231C" w:rsidRDefault="008E231C" w:rsidP="008E231C">
            <w:pPr>
              <w:spacing w:after="0"/>
              <w:jc w:val="both"/>
              <w:rPr>
                <w:rFonts w:ascii="Times New Roman" w:hAnsi="Times New Roman" w:cs="Times New Roman"/>
                <w:sz w:val="20"/>
              </w:rPr>
            </w:pPr>
            <w:r w:rsidRPr="008E231C">
              <w:rPr>
                <w:rFonts w:ascii="Times New Roman" w:hAnsi="Times New Roman" w:cs="Times New Roman"/>
                <w:sz w:val="20"/>
              </w:rPr>
              <w:t>Potrafi wdrażać działanie terapeutyczne w zależności od oceny stanu pacjenta w ramach posiadanych uprawnień zawodowych;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36E12CA" w14:textId="77777777" w:rsidR="008E231C" w:rsidRPr="00B36B3E" w:rsidRDefault="008E231C" w:rsidP="008E2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B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8E231C" w:rsidRPr="00F30F1D" w14:paraId="560A9A73" w14:textId="77777777" w:rsidTr="00001252">
        <w:trPr>
          <w:trHeight w:val="330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50833EBC" w14:textId="77777777" w:rsidR="008E231C" w:rsidRPr="00F30F1D" w:rsidRDefault="008E231C" w:rsidP="008E2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KOMPETENCJI</w:t>
            </w:r>
          </w:p>
        </w:tc>
      </w:tr>
      <w:tr w:rsidR="008E231C" w:rsidRPr="00F30F1D" w14:paraId="65D24AA4" w14:textId="77777777" w:rsidTr="006F4293">
        <w:trPr>
          <w:trHeight w:val="687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6FD3FF26" w14:textId="77777777" w:rsidR="008E231C" w:rsidRPr="00F30F1D" w:rsidRDefault="008E231C" w:rsidP="008E2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K.01.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32F038AF" w14:textId="77777777" w:rsidR="008E231C" w:rsidRPr="003061D6" w:rsidRDefault="008E231C" w:rsidP="008E231C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dokonywania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krytycznej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oceny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działań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własnych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działań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współpracowników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poszanowaniem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różnic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światopoglądowych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kulturowych;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BB705C" w14:textId="77777777" w:rsidR="008E231C" w:rsidRPr="00F30F1D" w:rsidRDefault="008E231C" w:rsidP="008E2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</w:t>
            </w:r>
          </w:p>
        </w:tc>
      </w:tr>
      <w:tr w:rsidR="008E231C" w:rsidRPr="00F30F1D" w14:paraId="38297E0A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4F8671E2" w14:textId="77777777" w:rsidR="008E231C" w:rsidRPr="00F30F1D" w:rsidRDefault="008E231C" w:rsidP="008E2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K.02.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3CBD20D" w14:textId="77777777" w:rsidR="008E231C" w:rsidRPr="003061D6" w:rsidRDefault="008E231C" w:rsidP="008E231C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formułowania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opinii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dotyczących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różnych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aspektów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działalności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zawodowej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zasięgania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porad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ekspertów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przypadku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trudności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samodzielnym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rozwiązaniem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problemu;</w:t>
            </w:r>
          </w:p>
        </w:tc>
        <w:tc>
          <w:tcPr>
            <w:tcW w:w="2268" w:type="dxa"/>
            <w:shd w:val="clear" w:color="auto" w:fill="auto"/>
          </w:tcPr>
          <w:p w14:paraId="6D462C97" w14:textId="77777777" w:rsidR="008E231C" w:rsidRDefault="008E231C" w:rsidP="008E231C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8E231C" w:rsidRPr="00F30F1D" w14:paraId="150E9663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2AD50FBD" w14:textId="77777777" w:rsidR="008E231C" w:rsidRPr="00F30F1D" w:rsidRDefault="008E231C" w:rsidP="008E2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K.03.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4AC991C9" w14:textId="77777777" w:rsidR="008E231C" w:rsidRPr="003061D6" w:rsidRDefault="008E231C" w:rsidP="008E231C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okazywania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dbałości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prestiż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związany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wykonywaniem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zawodu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pielęgniarki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solidarność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zawodową;</w:t>
            </w:r>
          </w:p>
        </w:tc>
        <w:tc>
          <w:tcPr>
            <w:tcW w:w="2268" w:type="dxa"/>
            <w:shd w:val="clear" w:color="auto" w:fill="auto"/>
          </w:tcPr>
          <w:p w14:paraId="31EABAD7" w14:textId="77777777" w:rsidR="008E231C" w:rsidRDefault="008E231C" w:rsidP="008E231C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8E231C" w:rsidRPr="00F30F1D" w14:paraId="2CC63F7B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6BAC03FE" w14:textId="77777777" w:rsidR="008E231C" w:rsidRPr="00F30F1D" w:rsidRDefault="008E231C" w:rsidP="008E2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K.04.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412211AC" w14:textId="77777777" w:rsidR="008E231C" w:rsidRPr="003061D6" w:rsidRDefault="008E231C" w:rsidP="008E231C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rozwiązywania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złożonych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problemów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etycznych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związanych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wykonywaniem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zawodu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pielęgniarki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wskazywania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priorytetów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realizacji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określonych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zadań;</w:t>
            </w:r>
          </w:p>
        </w:tc>
        <w:tc>
          <w:tcPr>
            <w:tcW w:w="2268" w:type="dxa"/>
            <w:shd w:val="clear" w:color="auto" w:fill="auto"/>
          </w:tcPr>
          <w:p w14:paraId="530CCAA0" w14:textId="77777777" w:rsidR="008E231C" w:rsidRDefault="008E231C" w:rsidP="008E231C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8E231C" w:rsidRPr="00F30F1D" w14:paraId="1A079637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4C7E25FA" w14:textId="77777777" w:rsidR="008E231C" w:rsidRPr="00F30F1D" w:rsidRDefault="008E231C" w:rsidP="008E231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K.05.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1E83CEED" w14:textId="77777777" w:rsidR="008E231C" w:rsidRPr="003061D6" w:rsidRDefault="008E231C" w:rsidP="008E231C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eastAsia="Calibri" w:hAnsi="Times New Roman" w:cs="Times New Roman"/>
                <w:sz w:val="20"/>
                <w:lang w:eastAsia="en-US"/>
              </w:rPr>
              <w:t>ponoszenia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odpowiedzialności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realizowane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świadczenia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zdrowotne;</w:t>
            </w:r>
          </w:p>
        </w:tc>
        <w:tc>
          <w:tcPr>
            <w:tcW w:w="2268" w:type="dxa"/>
            <w:shd w:val="clear" w:color="auto" w:fill="auto"/>
          </w:tcPr>
          <w:p w14:paraId="41A60B2D" w14:textId="77777777" w:rsidR="008E231C" w:rsidRDefault="008E231C" w:rsidP="008E231C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8E231C" w:rsidRPr="00F30F1D" w14:paraId="03A550FD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E5E0EC"/>
            <w:vAlign w:val="bottom"/>
          </w:tcPr>
          <w:p w14:paraId="301A7FCB" w14:textId="77777777" w:rsidR="008E231C" w:rsidRPr="00F30F1D" w:rsidRDefault="008E231C" w:rsidP="008E2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8E231C" w:rsidRPr="00F30F1D" w14:paraId="4ED8C6CF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78209CE6" w14:textId="77777777" w:rsidR="008E231C" w:rsidRPr="00F30F1D" w:rsidRDefault="008E231C" w:rsidP="008E2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16301D17" w14:textId="77777777" w:rsidR="008E231C" w:rsidRPr="00F30F1D" w:rsidRDefault="008E231C" w:rsidP="008E2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nie opanował podstawowej wiedzy i umiejętności związanych z przedmiotem, nie potrafi wykorzystać zdobytych podstawowych informacji i wykazać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 wiedzą i umiejętnościami (50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% i poniżej).</w:t>
            </w:r>
          </w:p>
        </w:tc>
      </w:tr>
      <w:tr w:rsidR="008E231C" w:rsidRPr="00F30F1D" w14:paraId="5DF24EB8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6D4FC9AA" w14:textId="77777777" w:rsidR="008E231C" w:rsidRPr="00F30F1D" w:rsidRDefault="008E231C" w:rsidP="008E2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28F87020" w14:textId="77777777" w:rsidR="008E231C" w:rsidRPr="00F30F1D" w:rsidRDefault="008E231C" w:rsidP="008E2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(51-60%).</w:t>
            </w:r>
          </w:p>
        </w:tc>
      </w:tr>
      <w:tr w:rsidR="008E231C" w:rsidRPr="00F30F1D" w14:paraId="5AEEACAD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33C2D38B" w14:textId="77777777" w:rsidR="008E231C" w:rsidRPr="00F30F1D" w:rsidRDefault="008E231C" w:rsidP="008E2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543A4826" w14:textId="77777777" w:rsidR="008E231C" w:rsidRPr="00F30F1D" w:rsidRDefault="008E231C" w:rsidP="008E2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(61-70%).</w:t>
            </w:r>
          </w:p>
        </w:tc>
      </w:tr>
      <w:tr w:rsidR="008E231C" w:rsidRPr="00F30F1D" w14:paraId="337582F7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11633EA5" w14:textId="77777777" w:rsidR="008E231C" w:rsidRPr="00F30F1D" w:rsidRDefault="008E231C" w:rsidP="008E2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2766F298" w14:textId="77777777" w:rsidR="008E231C" w:rsidRPr="00F30F1D" w:rsidRDefault="008E231C" w:rsidP="008E2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(71-80%). </w:t>
            </w:r>
          </w:p>
        </w:tc>
      </w:tr>
      <w:tr w:rsidR="008E231C" w:rsidRPr="00F30F1D" w14:paraId="1947D4FF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3E2E1E17" w14:textId="77777777" w:rsidR="008E231C" w:rsidRPr="00F30F1D" w:rsidRDefault="008E231C" w:rsidP="008E2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0A452277" w14:textId="77777777" w:rsidR="008E231C" w:rsidRPr="00F30F1D" w:rsidRDefault="008E231C" w:rsidP="008E2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(81-90%). </w:t>
            </w:r>
          </w:p>
        </w:tc>
      </w:tr>
      <w:tr w:rsidR="008E231C" w:rsidRPr="00F30F1D" w14:paraId="7953BC2D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73C30317" w14:textId="77777777" w:rsidR="008E231C" w:rsidRPr="00F30F1D" w:rsidRDefault="008E231C" w:rsidP="008E23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1B5A7C00" w14:textId="77777777" w:rsidR="008E231C" w:rsidRPr="00F30F1D" w:rsidRDefault="008E231C" w:rsidP="008E231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14:paraId="1C6702AF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F30F1D" w14:paraId="1ADD3FCE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36DEC2A0" w14:textId="77777777" w:rsidR="00072712" w:rsidRPr="0091200F" w:rsidRDefault="0091200F" w:rsidP="009120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 w:rsidRPr="003B71D6">
              <w:rPr>
                <w:rFonts w:ascii="Times New Roman" w:hAnsi="Times New Roman"/>
                <w:b/>
                <w:sz w:val="20"/>
                <w:szCs w:val="20"/>
              </w:rPr>
              <w:t xml:space="preserve">PRZYKŁADOWE METODY WERYFIKACJI EFEKTÓW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UCZENIA SIĘ</w:t>
            </w:r>
          </w:p>
        </w:tc>
      </w:tr>
      <w:tr w:rsidR="00CF56A2" w:rsidRPr="00F30F1D" w14:paraId="30FF8EB0" w14:textId="77777777" w:rsidTr="00053D8B">
        <w:trPr>
          <w:trHeight w:val="127"/>
        </w:trPr>
        <w:tc>
          <w:tcPr>
            <w:tcW w:w="9511" w:type="dxa"/>
            <w:shd w:val="clear" w:color="000000" w:fill="FFFFFF"/>
          </w:tcPr>
          <w:p w14:paraId="34E586D9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***przykłady metod PODSUMOWUJĄCYCH </w:t>
            </w:r>
          </w:p>
          <w:p w14:paraId="6472F178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wiedzy: </w:t>
            </w:r>
          </w:p>
          <w:p w14:paraId="28A6831A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ustny (niestandaryzowany, standaryzowany, tradycyjny, problemowy) </w:t>
            </w:r>
          </w:p>
          <w:p w14:paraId="1700559D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14:paraId="02E1215C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z otwartą książką </w:t>
            </w:r>
          </w:p>
          <w:p w14:paraId="11C9782D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umiejętności: </w:t>
            </w:r>
          </w:p>
          <w:p w14:paraId="79142133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praktyczny </w:t>
            </w:r>
          </w:p>
          <w:p w14:paraId="144AA3FB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14:paraId="0E8190CE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en-GB"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val="en-GB" w:eastAsia="pl-PL"/>
              </w:rPr>
              <w:t xml:space="preserve">Mini-CEX (mini – clinical examination) </w:t>
            </w:r>
          </w:p>
          <w:p w14:paraId="1B9CE04B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Przedłużona obserwacja przez opiekuna / nauczyciela prowadzącego </w:t>
            </w:r>
          </w:p>
          <w:p w14:paraId="6C554C39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Projekt, prezentacja </w:t>
            </w:r>
          </w:p>
          <w:p w14:paraId="1F5A22A4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14:paraId="5FEFB1D6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Esej refleksyjny </w:t>
            </w:r>
          </w:p>
          <w:p w14:paraId="09864ACB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Przedłużona obserwacja przez opiekuna / nauczyciela prowadzącego </w:t>
            </w:r>
          </w:p>
          <w:p w14:paraId="7FEFFE5F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Ocena 360° (opinie nauczycieli, kolegów/koleżanek, pacjentów, innych współpracowników) </w:t>
            </w:r>
          </w:p>
          <w:p w14:paraId="34FE7E4B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Samoocena ( w tym portfolio)</w:t>
            </w:r>
          </w:p>
          <w:p w14:paraId="223FDFC9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***PRZYKŁADY METOD FORMUJĄCYCH</w:t>
            </w:r>
          </w:p>
          <w:p w14:paraId="0778E203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Obserwacja pracy studenta</w:t>
            </w:r>
          </w:p>
          <w:p w14:paraId="43834536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Test wstępny</w:t>
            </w:r>
          </w:p>
          <w:p w14:paraId="1E03045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Bieżąca informacja zwrotna</w:t>
            </w:r>
          </w:p>
          <w:p w14:paraId="74C9F0F1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aktywności studenta w czasie zajęć</w:t>
            </w:r>
          </w:p>
          <w:p w14:paraId="022D3302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Obserwacja pracy na ćwiczeniach</w:t>
            </w:r>
          </w:p>
          <w:p w14:paraId="1B0A851B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poszczególnych czynności</w:t>
            </w:r>
          </w:p>
          <w:p w14:paraId="7DA12B2F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każdego ćwiczenia</w:t>
            </w:r>
          </w:p>
          <w:p w14:paraId="2B029AC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Kolokwium praktyczne ocena w systemie punktowym</w:t>
            </w:r>
          </w:p>
          <w:p w14:paraId="1DF8323D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przygotowania do zajęć</w:t>
            </w:r>
          </w:p>
          <w:p w14:paraId="55AC0A40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Dyskusja w czasie ćwiczeń</w:t>
            </w:r>
          </w:p>
          <w:p w14:paraId="44122D04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Wejściówki na ćwiczeniach</w:t>
            </w:r>
          </w:p>
          <w:p w14:paraId="0855BE49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Sprawdzanie wiedzy w trakcie ćwiczeń</w:t>
            </w:r>
          </w:p>
          <w:p w14:paraId="5C71A31A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Zaliczenia cząstkowe</w:t>
            </w:r>
          </w:p>
          <w:p w14:paraId="0E8AF936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wyciąganych wniosków z eksperymentów</w:t>
            </w:r>
          </w:p>
          <w:p w14:paraId="04873B27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wstępne</w:t>
            </w:r>
          </w:p>
          <w:p w14:paraId="52F4F2ED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Opis przypadku</w:t>
            </w:r>
          </w:p>
          <w:p w14:paraId="1A184AF0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Próba pracy</w:t>
            </w:r>
          </w:p>
        </w:tc>
      </w:tr>
    </w:tbl>
    <w:p w14:paraId="5711C3F0" w14:textId="77777777" w:rsidR="00072712" w:rsidRDefault="00072712" w:rsidP="0007271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p w14:paraId="5F96AB66" w14:textId="77777777" w:rsidR="00047F3A" w:rsidRDefault="00047F3A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br w:type="page"/>
      </w: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F30F1D" w14:paraId="7FC54272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323A4065" w14:textId="77777777" w:rsidR="00864CB0" w:rsidRPr="0091200F" w:rsidRDefault="00864CB0" w:rsidP="00F15E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Metody oceny</w:t>
            </w:r>
          </w:p>
        </w:tc>
      </w:tr>
      <w:tr w:rsidR="00864CB0" w:rsidRPr="00864CB0" w14:paraId="06B3D4BA" w14:textId="77777777" w:rsidTr="00001252">
        <w:trPr>
          <w:trHeight w:val="1043"/>
        </w:trPr>
        <w:tc>
          <w:tcPr>
            <w:tcW w:w="9511" w:type="dxa"/>
            <w:shd w:val="clear" w:color="000000" w:fill="FFFFFF"/>
            <w:vAlign w:val="bottom"/>
          </w:tcPr>
          <w:p w14:paraId="4D9314DC" w14:textId="77777777" w:rsidR="00864CB0" w:rsidRPr="00864CB0" w:rsidRDefault="00864CB0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CB0">
              <w:rPr>
                <w:rFonts w:ascii="Times New Roman" w:hAnsi="Times New Roman"/>
                <w:sz w:val="20"/>
                <w:szCs w:val="20"/>
              </w:rPr>
              <w:t>Warunki uzyskania zaliczenia przedmiotu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1E942918" w14:textId="77777777" w:rsidR="00CF56A2" w:rsidRDefault="00864CB0" w:rsidP="00CF56A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DD5F26">
              <w:rPr>
                <w:rFonts w:ascii="Times New Roman" w:hAnsi="Times New Roman"/>
                <w:sz w:val="20"/>
                <w:szCs w:val="20"/>
              </w:rPr>
              <w:t xml:space="preserve">obecność na wykładach, </w:t>
            </w:r>
            <w:r w:rsidR="00B531C1">
              <w:rPr>
                <w:rFonts w:ascii="Times New Roman" w:hAnsi="Times New Roman"/>
                <w:sz w:val="20"/>
                <w:szCs w:val="20"/>
              </w:rPr>
              <w:t xml:space="preserve">pozytywna ocena z </w:t>
            </w:r>
            <w:r w:rsidR="00047F3A">
              <w:rPr>
                <w:rFonts w:ascii="Times New Roman" w:hAnsi="Times New Roman"/>
                <w:sz w:val="20"/>
                <w:szCs w:val="20"/>
              </w:rPr>
              <w:t xml:space="preserve">zaliczenia w formie </w:t>
            </w:r>
            <w:r w:rsidR="00CF56A2">
              <w:rPr>
                <w:rFonts w:ascii="Times New Roman" w:hAnsi="Times New Roman"/>
                <w:sz w:val="20"/>
                <w:szCs w:val="20"/>
              </w:rPr>
              <w:t>pisemn</w:t>
            </w:r>
            <w:r w:rsidR="00047F3A">
              <w:rPr>
                <w:rFonts w:ascii="Times New Roman" w:hAnsi="Times New Roman"/>
                <w:sz w:val="20"/>
                <w:szCs w:val="20"/>
              </w:rPr>
              <w:t>ej (test)</w:t>
            </w:r>
            <w:r w:rsidR="00A04A50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34F94A26" w14:textId="77777777" w:rsidR="005E3620" w:rsidRDefault="00CF56A2" w:rsidP="005E362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 </w:t>
            </w:r>
            <w:r w:rsidRPr="00CF56A2">
              <w:rPr>
                <w:rFonts w:ascii="Times New Roman" w:hAnsi="Times New Roman"/>
                <w:sz w:val="20"/>
                <w:szCs w:val="20"/>
              </w:rPr>
              <w:t xml:space="preserve">obecność na </w:t>
            </w:r>
            <w:r w:rsidR="005E3620">
              <w:rPr>
                <w:rFonts w:ascii="Times New Roman" w:hAnsi="Times New Roman"/>
                <w:sz w:val="20"/>
                <w:szCs w:val="20"/>
              </w:rPr>
              <w:t xml:space="preserve">ćwiczeniach, </w:t>
            </w:r>
            <w:r w:rsidR="00047F3A" w:rsidRPr="00864CB0">
              <w:rPr>
                <w:rFonts w:ascii="Times New Roman" w:hAnsi="Times New Roman"/>
                <w:sz w:val="20"/>
                <w:szCs w:val="20"/>
              </w:rPr>
              <w:t xml:space="preserve">aktywny udział </w:t>
            </w:r>
            <w:r w:rsidR="00047F3A">
              <w:rPr>
                <w:rFonts w:ascii="Times New Roman" w:hAnsi="Times New Roman"/>
                <w:sz w:val="20"/>
                <w:szCs w:val="20"/>
              </w:rPr>
              <w:t xml:space="preserve">w zajęciach, </w:t>
            </w:r>
            <w:r w:rsidR="005E3620">
              <w:rPr>
                <w:rFonts w:ascii="Times New Roman" w:hAnsi="Times New Roman"/>
                <w:sz w:val="20"/>
                <w:szCs w:val="20"/>
              </w:rPr>
              <w:t xml:space="preserve">sprawdzanie wiedzy </w:t>
            </w:r>
            <w:r w:rsidR="005E1243">
              <w:rPr>
                <w:rFonts w:ascii="Times New Roman" w:hAnsi="Times New Roman"/>
                <w:sz w:val="20"/>
                <w:szCs w:val="20"/>
              </w:rPr>
              <w:t>w trakcie</w:t>
            </w:r>
            <w:r w:rsidR="005E3620">
              <w:rPr>
                <w:rFonts w:ascii="Times New Roman" w:hAnsi="Times New Roman"/>
                <w:sz w:val="20"/>
                <w:szCs w:val="20"/>
              </w:rPr>
              <w:t xml:space="preserve"> ćwiczeń, </w:t>
            </w:r>
            <w:r w:rsidR="00BE4A08">
              <w:rPr>
                <w:rFonts w:ascii="Times New Roman" w:hAnsi="Times New Roman"/>
                <w:sz w:val="20"/>
                <w:szCs w:val="20"/>
              </w:rPr>
              <w:t>opis</w:t>
            </w:r>
            <w:r w:rsidR="00A43AEF">
              <w:rPr>
                <w:rFonts w:ascii="Times New Roman" w:hAnsi="Times New Roman"/>
                <w:sz w:val="20"/>
                <w:szCs w:val="20"/>
              </w:rPr>
              <w:t>y przypadków</w:t>
            </w:r>
            <w:r w:rsidR="00BE4A08">
              <w:rPr>
                <w:rFonts w:ascii="Times New Roman" w:hAnsi="Times New Roman"/>
                <w:sz w:val="20"/>
                <w:szCs w:val="20"/>
              </w:rPr>
              <w:t xml:space="preserve"> (case study),</w:t>
            </w:r>
            <w:r w:rsidR="00D51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CB6B40">
              <w:rPr>
                <w:rFonts w:ascii="Times New Roman" w:hAnsi="Times New Roman"/>
                <w:sz w:val="20"/>
                <w:szCs w:val="20"/>
              </w:rPr>
              <w:t>projekt lub prezentacja (wg wytycznych prowadzącego),</w:t>
            </w:r>
          </w:p>
          <w:p w14:paraId="5A9E51C5" w14:textId="77777777" w:rsidR="00B531C1" w:rsidRPr="00864CB0" w:rsidRDefault="005E3620" w:rsidP="005E362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B531C1">
              <w:rPr>
                <w:rFonts w:ascii="Times New Roman" w:hAnsi="Times New Roman"/>
                <w:sz w:val="20"/>
                <w:szCs w:val="20"/>
              </w:rPr>
              <w:t>p</w:t>
            </w:r>
            <w:r w:rsidR="00B531C1" w:rsidRPr="003B71D6">
              <w:rPr>
                <w:rFonts w:ascii="Times New Roman" w:hAnsi="Times New Roman"/>
                <w:sz w:val="20"/>
                <w:szCs w:val="20"/>
              </w:rPr>
              <w:t>rzedłużona obserwacja przez nauczyciela</w:t>
            </w:r>
            <w:r w:rsidR="00E769ED">
              <w:rPr>
                <w:rFonts w:ascii="Times New Roman" w:hAnsi="Times New Roman"/>
                <w:sz w:val="20"/>
                <w:szCs w:val="20"/>
              </w:rPr>
              <w:t xml:space="preserve"> prowadzącego.</w:t>
            </w:r>
          </w:p>
        </w:tc>
      </w:tr>
    </w:tbl>
    <w:p w14:paraId="3BF49519" w14:textId="77777777" w:rsidR="00051562" w:rsidRDefault="00051562" w:rsidP="000B2349">
      <w:pPr>
        <w:spacing w:after="0" w:line="240" w:lineRule="auto"/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0B2349" w14:paraId="37304024" w14:textId="77777777" w:rsidTr="003811AD">
        <w:trPr>
          <w:trHeight w:val="297"/>
        </w:trPr>
        <w:tc>
          <w:tcPr>
            <w:tcW w:w="9491" w:type="dxa"/>
            <w:gridSpan w:val="2"/>
            <w:shd w:val="clear" w:color="auto" w:fill="EEDEEB"/>
            <w:vAlign w:val="center"/>
          </w:tcPr>
          <w:p w14:paraId="3108BC65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0B2349" w14:paraId="597DCF8C" w14:textId="77777777" w:rsidTr="00BE4A08">
        <w:trPr>
          <w:trHeight w:val="297"/>
        </w:trPr>
        <w:tc>
          <w:tcPr>
            <w:tcW w:w="7293" w:type="dxa"/>
            <w:shd w:val="clear" w:color="auto" w:fill="EEDEEB"/>
            <w:vAlign w:val="center"/>
          </w:tcPr>
          <w:p w14:paraId="51196990" w14:textId="77777777" w:rsidR="000B2349" w:rsidRPr="000B2349" w:rsidRDefault="000B2349" w:rsidP="000B23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8" w:type="dxa"/>
            <w:shd w:val="clear" w:color="auto" w:fill="EEDEEB"/>
            <w:vAlign w:val="center"/>
          </w:tcPr>
          <w:p w14:paraId="56F393E6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0B2349" w14:paraId="1205B565" w14:textId="77777777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14:paraId="4A900467" w14:textId="77777777" w:rsidR="000B2349" w:rsidRPr="000B2349" w:rsidRDefault="000B2349" w:rsidP="000B234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582939" w:rsidRPr="000B2349" w14:paraId="673E9899" w14:textId="77777777" w:rsidTr="00BE4A08">
        <w:trPr>
          <w:trHeight w:val="275"/>
        </w:trPr>
        <w:tc>
          <w:tcPr>
            <w:tcW w:w="7293" w:type="dxa"/>
            <w:vAlign w:val="center"/>
          </w:tcPr>
          <w:p w14:paraId="000C8C3B" w14:textId="77777777" w:rsidR="00582939" w:rsidRPr="000B2349" w:rsidRDefault="00582939" w:rsidP="0058293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8" w:type="dxa"/>
            <w:vAlign w:val="center"/>
          </w:tcPr>
          <w:p w14:paraId="7C6C712C" w14:textId="77777777" w:rsidR="00582939" w:rsidRPr="000B2349" w:rsidRDefault="00582939" w:rsidP="0058293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20h</w:t>
            </w:r>
          </w:p>
        </w:tc>
      </w:tr>
      <w:tr w:rsidR="00582939" w:rsidRPr="000B2349" w14:paraId="5C450576" w14:textId="77777777" w:rsidTr="00BE4A08">
        <w:trPr>
          <w:trHeight w:val="241"/>
        </w:trPr>
        <w:tc>
          <w:tcPr>
            <w:tcW w:w="7293" w:type="dxa"/>
            <w:vAlign w:val="center"/>
          </w:tcPr>
          <w:p w14:paraId="6771178C" w14:textId="77777777" w:rsidR="00582939" w:rsidRPr="000B2349" w:rsidRDefault="00582939" w:rsidP="0058293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8" w:type="dxa"/>
            <w:vAlign w:val="center"/>
          </w:tcPr>
          <w:p w14:paraId="78A13A43" w14:textId="77777777" w:rsidR="00582939" w:rsidRPr="000B2349" w:rsidRDefault="00582939" w:rsidP="0058293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15h</w:t>
            </w:r>
          </w:p>
        </w:tc>
      </w:tr>
      <w:tr w:rsidR="00582939" w:rsidRPr="000B2349" w14:paraId="22DA4DC1" w14:textId="77777777" w:rsidTr="00BE4A08">
        <w:trPr>
          <w:trHeight w:val="241"/>
        </w:trPr>
        <w:tc>
          <w:tcPr>
            <w:tcW w:w="7293" w:type="dxa"/>
            <w:vAlign w:val="center"/>
          </w:tcPr>
          <w:p w14:paraId="5EEF7A13" w14:textId="77777777" w:rsidR="00582939" w:rsidRPr="000B2349" w:rsidRDefault="00582939" w:rsidP="0058293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8" w:type="dxa"/>
            <w:vAlign w:val="center"/>
          </w:tcPr>
          <w:p w14:paraId="242B0E8F" w14:textId="77777777" w:rsidR="00582939" w:rsidRPr="000B2349" w:rsidRDefault="00582939" w:rsidP="0058293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582939" w:rsidRPr="000B2349" w14:paraId="2169D528" w14:textId="77777777" w:rsidTr="00BE4A08">
        <w:trPr>
          <w:trHeight w:val="188"/>
        </w:trPr>
        <w:tc>
          <w:tcPr>
            <w:tcW w:w="7293" w:type="dxa"/>
            <w:vAlign w:val="center"/>
          </w:tcPr>
          <w:p w14:paraId="2BE5BBBB" w14:textId="77777777" w:rsidR="00582939" w:rsidRPr="000B2349" w:rsidRDefault="00582939" w:rsidP="0058293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8" w:type="dxa"/>
            <w:vAlign w:val="center"/>
          </w:tcPr>
          <w:p w14:paraId="275FCDE0" w14:textId="77777777" w:rsidR="00582939" w:rsidRPr="000B2349" w:rsidRDefault="00582939" w:rsidP="0058293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582939" w:rsidRPr="000B2349" w14:paraId="4DF3AFEB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74231DA5" w14:textId="77777777" w:rsidR="00582939" w:rsidRPr="000B2349" w:rsidRDefault="00582939" w:rsidP="0058293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8" w:type="dxa"/>
            <w:vAlign w:val="center"/>
          </w:tcPr>
          <w:p w14:paraId="0235330A" w14:textId="77777777" w:rsidR="00582939" w:rsidRPr="000B2349" w:rsidRDefault="00582939" w:rsidP="0058293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582939" w:rsidRPr="000B2349" w14:paraId="3D519ADE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18B0A770" w14:textId="77777777" w:rsidR="00582939" w:rsidRPr="000B2349" w:rsidRDefault="00582939" w:rsidP="0058293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8" w:type="dxa"/>
            <w:vAlign w:val="center"/>
          </w:tcPr>
          <w:p w14:paraId="4C142EBB" w14:textId="77777777" w:rsidR="00582939" w:rsidRPr="000B2349" w:rsidRDefault="00582939" w:rsidP="00582939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582939" w:rsidRPr="000B2349" w14:paraId="603F2654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7EAF15CE" w14:textId="77777777" w:rsidR="00582939" w:rsidRPr="000B2349" w:rsidRDefault="00582939" w:rsidP="0058293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8" w:type="dxa"/>
            <w:vAlign w:val="center"/>
          </w:tcPr>
          <w:p w14:paraId="1DE473E7" w14:textId="77777777" w:rsidR="00582939" w:rsidRPr="000B2349" w:rsidRDefault="00582939" w:rsidP="0058293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582939" w:rsidRPr="000B2349" w14:paraId="3F28E35D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71AE544E" w14:textId="77777777" w:rsidR="00582939" w:rsidRPr="000B2349" w:rsidRDefault="00582939" w:rsidP="0058293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8" w:type="dxa"/>
            <w:vAlign w:val="center"/>
          </w:tcPr>
          <w:p w14:paraId="47E534D6" w14:textId="77777777" w:rsidR="00582939" w:rsidRPr="000B2349" w:rsidRDefault="00582939" w:rsidP="0058293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15h</w:t>
            </w:r>
          </w:p>
        </w:tc>
      </w:tr>
      <w:tr w:rsidR="00582939" w:rsidRPr="000B2349" w14:paraId="6EA7670A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1EA736A9" w14:textId="77777777" w:rsidR="00582939" w:rsidRPr="000B2349" w:rsidRDefault="00582939" w:rsidP="0058293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8" w:type="dxa"/>
            <w:vAlign w:val="center"/>
          </w:tcPr>
          <w:p w14:paraId="0FE8BD00" w14:textId="77777777" w:rsidR="00582939" w:rsidRPr="000B2349" w:rsidRDefault="00582939" w:rsidP="0058293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50h/2ECTS</w:t>
            </w:r>
          </w:p>
        </w:tc>
      </w:tr>
      <w:tr w:rsidR="00582939" w:rsidRPr="000B2349" w14:paraId="014A6673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2728D3C2" w14:textId="77777777" w:rsidR="00582939" w:rsidRPr="000B2349" w:rsidRDefault="00582939" w:rsidP="0058293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8" w:type="dxa"/>
            <w:vAlign w:val="center"/>
          </w:tcPr>
          <w:p w14:paraId="64508D52" w14:textId="77777777" w:rsidR="00582939" w:rsidRPr="00C3131E" w:rsidRDefault="00582939" w:rsidP="0058293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35/1,4ECTS</w:t>
            </w:r>
          </w:p>
        </w:tc>
      </w:tr>
      <w:tr w:rsidR="00582939" w:rsidRPr="000B2349" w14:paraId="09BEE8D0" w14:textId="77777777" w:rsidTr="00C25F6B">
        <w:trPr>
          <w:trHeight w:val="259"/>
        </w:trPr>
        <w:tc>
          <w:tcPr>
            <w:tcW w:w="7293" w:type="dxa"/>
            <w:vAlign w:val="center"/>
          </w:tcPr>
          <w:p w14:paraId="1E48ED39" w14:textId="77777777" w:rsidR="00582939" w:rsidRPr="000B2349" w:rsidRDefault="00582939" w:rsidP="0058293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8" w:type="dxa"/>
            <w:vAlign w:val="center"/>
          </w:tcPr>
          <w:p w14:paraId="6EC153F6" w14:textId="77777777" w:rsidR="00582939" w:rsidRPr="00C3131E" w:rsidRDefault="00582939" w:rsidP="0058293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15h/0,6ECTS</w:t>
            </w:r>
          </w:p>
        </w:tc>
      </w:tr>
      <w:tr w:rsidR="00582939" w:rsidRPr="000B2349" w14:paraId="7E47EE4F" w14:textId="77777777" w:rsidTr="00BE4A08">
        <w:trPr>
          <w:trHeight w:val="288"/>
        </w:trPr>
        <w:tc>
          <w:tcPr>
            <w:tcW w:w="7293" w:type="dxa"/>
            <w:vAlign w:val="center"/>
          </w:tcPr>
          <w:p w14:paraId="7BF626BC" w14:textId="77777777" w:rsidR="00582939" w:rsidRPr="000B2349" w:rsidRDefault="00582939" w:rsidP="0058293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0B2349"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8" w:type="dxa"/>
            <w:vAlign w:val="center"/>
          </w:tcPr>
          <w:p w14:paraId="2D38FCD3" w14:textId="77777777" w:rsidR="00582939" w:rsidRPr="000B2349" w:rsidRDefault="00582939" w:rsidP="0058293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288E4DBA" w14:textId="77777777" w:rsidR="000B2349" w:rsidRDefault="000B2349" w:rsidP="003C133D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sectPr w:rsidR="000B2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CF5AD4" w14:textId="77777777" w:rsidR="0027421C" w:rsidRDefault="0027421C" w:rsidP="005E3620">
      <w:pPr>
        <w:spacing w:after="0" w:line="240" w:lineRule="auto"/>
      </w:pPr>
      <w:r>
        <w:separator/>
      </w:r>
    </w:p>
  </w:endnote>
  <w:endnote w:type="continuationSeparator" w:id="0">
    <w:p w14:paraId="262B54DB" w14:textId="77777777" w:rsidR="0027421C" w:rsidRDefault="0027421C" w:rsidP="005E3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6581A8" w14:textId="77777777" w:rsidR="0027421C" w:rsidRDefault="0027421C" w:rsidP="005E3620">
      <w:pPr>
        <w:spacing w:after="0" w:line="240" w:lineRule="auto"/>
      </w:pPr>
      <w:r>
        <w:separator/>
      </w:r>
    </w:p>
  </w:footnote>
  <w:footnote w:type="continuationSeparator" w:id="0">
    <w:p w14:paraId="5E292060" w14:textId="77777777" w:rsidR="0027421C" w:rsidRDefault="0027421C" w:rsidP="005E3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45584131">
    <w:abstractNumId w:val="5"/>
  </w:num>
  <w:num w:numId="2" w16cid:durableId="1090855856">
    <w:abstractNumId w:val="1"/>
  </w:num>
  <w:num w:numId="3" w16cid:durableId="588470228">
    <w:abstractNumId w:val="4"/>
  </w:num>
  <w:num w:numId="4" w16cid:durableId="1161846051">
    <w:abstractNumId w:val="2"/>
  </w:num>
  <w:num w:numId="5" w16cid:durableId="1116755071">
    <w:abstractNumId w:val="3"/>
  </w:num>
  <w:num w:numId="6" w16cid:durableId="607927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12"/>
    <w:rsid w:val="00001252"/>
    <w:rsid w:val="00006041"/>
    <w:rsid w:val="00020C4D"/>
    <w:rsid w:val="00047F3A"/>
    <w:rsid w:val="00051562"/>
    <w:rsid w:val="00052690"/>
    <w:rsid w:val="00053D8B"/>
    <w:rsid w:val="000578F0"/>
    <w:rsid w:val="00072712"/>
    <w:rsid w:val="00096310"/>
    <w:rsid w:val="000B2349"/>
    <w:rsid w:val="000B729D"/>
    <w:rsid w:val="000D253A"/>
    <w:rsid w:val="000E06B6"/>
    <w:rsid w:val="000E68ED"/>
    <w:rsid w:val="00107BF1"/>
    <w:rsid w:val="00115B9F"/>
    <w:rsid w:val="0013437B"/>
    <w:rsid w:val="00150569"/>
    <w:rsid w:val="001549E2"/>
    <w:rsid w:val="001627F0"/>
    <w:rsid w:val="0016571A"/>
    <w:rsid w:val="00170949"/>
    <w:rsid w:val="00175B2A"/>
    <w:rsid w:val="00196DE3"/>
    <w:rsid w:val="001B2ADF"/>
    <w:rsid w:val="001B34EB"/>
    <w:rsid w:val="001D49E0"/>
    <w:rsid w:val="001F42A7"/>
    <w:rsid w:val="001F6597"/>
    <w:rsid w:val="00237ACB"/>
    <w:rsid w:val="00244AAA"/>
    <w:rsid w:val="00254313"/>
    <w:rsid w:val="0027421C"/>
    <w:rsid w:val="00284763"/>
    <w:rsid w:val="002A7B3F"/>
    <w:rsid w:val="00305BA0"/>
    <w:rsid w:val="003061D6"/>
    <w:rsid w:val="00325AB9"/>
    <w:rsid w:val="00326DCD"/>
    <w:rsid w:val="00326FA1"/>
    <w:rsid w:val="00330356"/>
    <w:rsid w:val="003811AD"/>
    <w:rsid w:val="003B2F28"/>
    <w:rsid w:val="003C133D"/>
    <w:rsid w:val="003D6ED2"/>
    <w:rsid w:val="003D7FBC"/>
    <w:rsid w:val="003F0440"/>
    <w:rsid w:val="0041341E"/>
    <w:rsid w:val="00461712"/>
    <w:rsid w:val="004634B3"/>
    <w:rsid w:val="00501793"/>
    <w:rsid w:val="005218EC"/>
    <w:rsid w:val="00582939"/>
    <w:rsid w:val="00583712"/>
    <w:rsid w:val="00592D7F"/>
    <w:rsid w:val="005D6D4B"/>
    <w:rsid w:val="005E1243"/>
    <w:rsid w:val="005E3620"/>
    <w:rsid w:val="00623303"/>
    <w:rsid w:val="0064152D"/>
    <w:rsid w:val="006A48C6"/>
    <w:rsid w:val="006B4868"/>
    <w:rsid w:val="006E2992"/>
    <w:rsid w:val="006E6D2E"/>
    <w:rsid w:val="006F1083"/>
    <w:rsid w:val="006F4293"/>
    <w:rsid w:val="007053A4"/>
    <w:rsid w:val="007269F9"/>
    <w:rsid w:val="00726E76"/>
    <w:rsid w:val="00744437"/>
    <w:rsid w:val="00754E26"/>
    <w:rsid w:val="00772251"/>
    <w:rsid w:val="007877F5"/>
    <w:rsid w:val="00792EFE"/>
    <w:rsid w:val="007958B5"/>
    <w:rsid w:val="007B7886"/>
    <w:rsid w:val="007C0AAB"/>
    <w:rsid w:val="007F4EA1"/>
    <w:rsid w:val="007F61D7"/>
    <w:rsid w:val="008138F6"/>
    <w:rsid w:val="00864CB0"/>
    <w:rsid w:val="00890CB9"/>
    <w:rsid w:val="008960E5"/>
    <w:rsid w:val="008C06C9"/>
    <w:rsid w:val="008C0DA6"/>
    <w:rsid w:val="008D0D68"/>
    <w:rsid w:val="008E231C"/>
    <w:rsid w:val="00906FB3"/>
    <w:rsid w:val="0091200F"/>
    <w:rsid w:val="00921A15"/>
    <w:rsid w:val="00945D5B"/>
    <w:rsid w:val="0097001A"/>
    <w:rsid w:val="009C29C7"/>
    <w:rsid w:val="009E6BE2"/>
    <w:rsid w:val="009F74F6"/>
    <w:rsid w:val="00A04A50"/>
    <w:rsid w:val="00A04E8C"/>
    <w:rsid w:val="00A23BCB"/>
    <w:rsid w:val="00A34227"/>
    <w:rsid w:val="00A4336C"/>
    <w:rsid w:val="00A43AEF"/>
    <w:rsid w:val="00A44769"/>
    <w:rsid w:val="00A57542"/>
    <w:rsid w:val="00A722E9"/>
    <w:rsid w:val="00AB49D9"/>
    <w:rsid w:val="00AD042E"/>
    <w:rsid w:val="00AE1332"/>
    <w:rsid w:val="00AE69D8"/>
    <w:rsid w:val="00AF2D2E"/>
    <w:rsid w:val="00AF389B"/>
    <w:rsid w:val="00B0322A"/>
    <w:rsid w:val="00B15170"/>
    <w:rsid w:val="00B33F03"/>
    <w:rsid w:val="00B36B3E"/>
    <w:rsid w:val="00B50072"/>
    <w:rsid w:val="00B531C1"/>
    <w:rsid w:val="00B71788"/>
    <w:rsid w:val="00BB32EE"/>
    <w:rsid w:val="00BD1758"/>
    <w:rsid w:val="00BE1288"/>
    <w:rsid w:val="00BE4A08"/>
    <w:rsid w:val="00BE7938"/>
    <w:rsid w:val="00BF2B28"/>
    <w:rsid w:val="00C1725B"/>
    <w:rsid w:val="00C17555"/>
    <w:rsid w:val="00C22763"/>
    <w:rsid w:val="00C25F6B"/>
    <w:rsid w:val="00C3131E"/>
    <w:rsid w:val="00C37354"/>
    <w:rsid w:val="00C915F7"/>
    <w:rsid w:val="00C91BB7"/>
    <w:rsid w:val="00C92727"/>
    <w:rsid w:val="00CB6B40"/>
    <w:rsid w:val="00CB77FE"/>
    <w:rsid w:val="00CC4518"/>
    <w:rsid w:val="00CC7DFE"/>
    <w:rsid w:val="00CF26DA"/>
    <w:rsid w:val="00CF56A2"/>
    <w:rsid w:val="00D1520E"/>
    <w:rsid w:val="00D32F51"/>
    <w:rsid w:val="00D3304F"/>
    <w:rsid w:val="00D33DD2"/>
    <w:rsid w:val="00D37267"/>
    <w:rsid w:val="00D42C54"/>
    <w:rsid w:val="00D50A02"/>
    <w:rsid w:val="00D51F49"/>
    <w:rsid w:val="00D63549"/>
    <w:rsid w:val="00D70CFB"/>
    <w:rsid w:val="00D8747E"/>
    <w:rsid w:val="00D919C1"/>
    <w:rsid w:val="00D96304"/>
    <w:rsid w:val="00DC16B0"/>
    <w:rsid w:val="00DD4190"/>
    <w:rsid w:val="00DD5F26"/>
    <w:rsid w:val="00DE0F65"/>
    <w:rsid w:val="00E00E30"/>
    <w:rsid w:val="00E07ED2"/>
    <w:rsid w:val="00E13721"/>
    <w:rsid w:val="00E14BE1"/>
    <w:rsid w:val="00E17F36"/>
    <w:rsid w:val="00E343A7"/>
    <w:rsid w:val="00E44996"/>
    <w:rsid w:val="00E55656"/>
    <w:rsid w:val="00E64F1E"/>
    <w:rsid w:val="00E769ED"/>
    <w:rsid w:val="00E934B6"/>
    <w:rsid w:val="00ED36B4"/>
    <w:rsid w:val="00F30D24"/>
    <w:rsid w:val="00F30F1D"/>
    <w:rsid w:val="00F95945"/>
    <w:rsid w:val="00FA09A7"/>
    <w:rsid w:val="00FC068F"/>
    <w:rsid w:val="00FC1505"/>
    <w:rsid w:val="00FF6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8423A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uiPriority w:val="99"/>
    <w:qFormat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customStyle="1" w:styleId="Default">
    <w:name w:val="Default"/>
    <w:rsid w:val="00AF2D2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362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362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362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20C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1342</Words>
  <Characters>8053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Matysek- Nawrocka Marlena</cp:lastModifiedBy>
  <cp:revision>37</cp:revision>
  <dcterms:created xsi:type="dcterms:W3CDTF">2021-11-09T13:08:00Z</dcterms:created>
  <dcterms:modified xsi:type="dcterms:W3CDTF">2024-11-17T16:12:00Z</dcterms:modified>
</cp:coreProperties>
</file>