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1D0EC3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0CC2575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3B8A7E6E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72C5D271" w14:textId="2DE78E8D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2A272A3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0552BB01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B2119A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FE0FCE5" w14:textId="77777777" w:rsidR="00072712" w:rsidRPr="00F30F1D" w:rsidRDefault="00A3422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KOORDYNOWANA OPIEKA ZDROWOTNA</w:t>
            </w:r>
          </w:p>
        </w:tc>
      </w:tr>
      <w:tr w:rsidR="00072712" w:rsidRPr="00F30F1D" w14:paraId="2073165D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1DCD8B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75F52173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A2DA9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CC8AC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3687F37C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811303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6737623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7745240F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8949C9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84702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00E67587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2853C8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C6EC77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788E02C2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4375AF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AAA766C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0E34D8AE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B0CB5E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1AB2846" w14:textId="77777777" w:rsidR="00072712" w:rsidRPr="00F30F1D" w:rsidRDefault="004C3D72" w:rsidP="00A342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Dr Krystyna Szpak-Lipińska, mgr Magdalena Szklarczyk-Liszka</w:t>
            </w:r>
          </w:p>
        </w:tc>
      </w:tr>
      <w:tr w:rsidR="00072712" w:rsidRPr="00F30F1D" w14:paraId="0B7464AD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C69371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3B04541E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B46EE1C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B29508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13BB689D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01BD865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74957D5" w14:textId="77777777" w:rsidR="00072712" w:rsidRPr="00F30F1D" w:rsidRDefault="001F6597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Zaawansowana praktyka pielęgniarska</w:t>
            </w:r>
          </w:p>
        </w:tc>
      </w:tr>
      <w:tr w:rsidR="00072712" w:rsidRPr="00F30F1D" w14:paraId="7B8CF367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7A9078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A92C49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4D7BDEE2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9629DB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74A6E73" w14:textId="77777777" w:rsidR="00072712" w:rsidRPr="001F6597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</w:t>
            </w:r>
            <w:r w:rsidRPr="008524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drugi/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137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trzeci</w:t>
            </w:r>
            <w:r w:rsidRPr="001F65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/ czwarty</w:t>
            </w:r>
          </w:p>
        </w:tc>
      </w:tr>
      <w:tr w:rsidR="00072712" w:rsidRPr="00F30F1D" w14:paraId="0CEFDCA3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4226B4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77A6134" w14:textId="77777777" w:rsidR="00072712" w:rsidRPr="001F6597" w:rsidRDefault="00A34227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C2E0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wiedza z  zakresu podstaw pielęgniarstwa, podstawowej opieki zdrowotnej, promocji zdrowia na poziomie studiów I stopnia</w:t>
            </w:r>
          </w:p>
        </w:tc>
      </w:tr>
      <w:tr w:rsidR="00072712" w:rsidRPr="00F30F1D" w14:paraId="70126E76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8F01D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EA4B722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2E257D90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0E24A04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25284154" w14:textId="77777777" w:rsidTr="00D919C1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6F4ED8D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3EE2E1DE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0FFC90F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FD0FBE6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5F5C69E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7581B2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0A16D5F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91BA8D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18DC6136" w14:textId="77777777" w:rsidTr="00D919C1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145F007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1BA1C3FA" w14:textId="77777777" w:rsidR="00592D7F" w:rsidRPr="00F30F1D" w:rsidRDefault="002E68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7E81321" w14:textId="77777777" w:rsidR="00592D7F" w:rsidRPr="00F30F1D" w:rsidRDefault="002E682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0D32B38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6D1D1F8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14F3259" w14:textId="77777777" w:rsidR="00592D7F" w:rsidRPr="00F30F1D" w:rsidRDefault="0064716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64B2BB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2CD8EBD7" w14:textId="77777777" w:rsidR="00592D7F" w:rsidRPr="00F30F1D" w:rsidRDefault="0064716C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712" w:rsidRPr="00F30F1D" w14:paraId="4594B5BF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598A20B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231707D8" w14:textId="77777777" w:rsidR="00072712" w:rsidRPr="00F30F1D" w:rsidRDefault="00072712" w:rsidP="006471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  <w:r w:rsidR="00326FA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ćwiczenia</w:t>
            </w:r>
          </w:p>
        </w:tc>
      </w:tr>
      <w:tr w:rsidR="00326FA1" w:rsidRPr="00F30F1D" w14:paraId="13044569" w14:textId="77777777" w:rsidTr="00BE0092">
        <w:trPr>
          <w:trHeight w:val="600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50D36C7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16FB5AB2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  <w:p w14:paraId="43D30F71" w14:textId="77777777" w:rsidR="00326FA1" w:rsidRPr="00F30F1D" w:rsidRDefault="00326FA1" w:rsidP="00FA09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– pra</w:t>
            </w:r>
            <w:r w:rsidR="00FA09A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ca w grupach, dyskusja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, analiza przypadków</w:t>
            </w:r>
          </w:p>
        </w:tc>
      </w:tr>
      <w:tr w:rsidR="00326FA1" w:rsidRPr="00F30F1D" w14:paraId="33D450CE" w14:textId="77777777" w:rsidTr="00D919C1">
        <w:trPr>
          <w:trHeight w:val="5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25E77B14" w14:textId="77777777" w:rsidR="00326FA1" w:rsidRPr="00F30F1D" w:rsidRDefault="00326FA1" w:rsidP="00326F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3C696F01" w14:textId="77777777" w:rsidR="00326FA1" w:rsidRPr="00F30F1D" w:rsidRDefault="00326FA1" w:rsidP="00E449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3731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egzamin, ćwiczenia, praktyka </w:t>
            </w:r>
            <w:r w:rsidR="00E449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– zaliczenie na ocenę</w:t>
            </w:r>
          </w:p>
        </w:tc>
      </w:tr>
    </w:tbl>
    <w:p w14:paraId="732CC7B3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54A57534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7F6083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578F0" w:rsidRPr="000578F0" w14:paraId="32B34681" w14:textId="77777777" w:rsidTr="00001252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A8E1C36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68DD3907" w14:textId="77777777" w:rsidR="003061D6" w:rsidRDefault="000578F0" w:rsidP="00237AC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Zapaśnik A., Skłucka J., Tumasz J., Szynkiewicz P., Jędrzejczyk T., Popowski P. Koncepcja koordynowanej ambulatoryjnej opieki zdrowotnej. Polskie Towarzystwo Programów Zdrowotnych, Gdańsk 2016.</w:t>
            </w:r>
          </w:p>
          <w:p w14:paraId="09E1B396" w14:textId="77777777" w:rsidR="00020C4D" w:rsidRPr="000578F0" w:rsidRDefault="000578F0" w:rsidP="00020C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Nojszewska E., Walewski J.J. Nowa definicja ochrony zdrowia i jej wpływ na poprawę jakości leczenia. Raport otwarcia Value Based Healthcare. Polska Koalicja Medycyny Personalnej, Warszawa 2019.</w:t>
            </w:r>
          </w:p>
        </w:tc>
      </w:tr>
      <w:tr w:rsidR="000578F0" w:rsidRPr="000578F0" w14:paraId="08F73184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22A48181" w14:textId="77777777" w:rsidR="003061D6" w:rsidRPr="000578F0" w:rsidRDefault="003061D6" w:rsidP="00CC7D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0578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C090603" w14:textId="77777777" w:rsidR="00020C4D" w:rsidRDefault="00020C4D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20C4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Guus Schrijvers. Opieka koordynowana. Lepiej i taniej. Narodowy Fu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ndusz Zdrowia, Warszawa. 2017. Dostęp: </w:t>
            </w:r>
            <w:hyperlink r:id="rId7" w:history="1">
              <w:r w:rsidR="00992F64" w:rsidRPr="00E7466D">
                <w:rPr>
                  <w:rStyle w:val="Hipercze"/>
                  <w:rFonts w:ascii="Times New Roman" w:eastAsia="Times New Roman" w:hAnsi="Times New Roman" w:cs="Times New Roman"/>
                  <w:sz w:val="20"/>
                  <w:szCs w:val="20"/>
                  <w:lang w:eastAsia="pl-PL"/>
                </w:rPr>
                <w:t>http://akademia.nfz.gov.pl/wp-content/uploads/2017/11/Opieka-koordynowana-Lepiej-i-taniej-Guus-Schrijvers.pdf</w:t>
              </w:r>
            </w:hyperlink>
            <w:r w:rsidR="00992F64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  <w:p w14:paraId="213853E5" w14:textId="77777777" w:rsidR="00792EFE" w:rsidRPr="000578F0" w:rsidRDefault="00792EFE" w:rsidP="00CC7D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Kowalska K., </w:t>
            </w:r>
            <w:r w:rsidRPr="00792EFE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Koordynowana opieka zdrowotna. Doświadczenia polskie i międzynarodowe. Wydawnictwo Uniwersytetu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Warszawskiego, Warszawa 2009.</w:t>
            </w:r>
          </w:p>
        </w:tc>
      </w:tr>
      <w:tr w:rsidR="00072712" w:rsidRPr="00F30F1D" w14:paraId="602C589B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E3346B5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3C92611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0501DC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AF2D2E" w14:paraId="714D7C53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56A35904" w14:textId="77777777" w:rsidR="00072712" w:rsidRPr="00AF2D2E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AF2D2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tbl>
            <w:tblPr>
              <w:tblW w:w="929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9297"/>
            </w:tblGrid>
            <w:tr w:rsidR="00AF2D2E" w:rsidRPr="00AF2D2E" w14:paraId="73F7376F" w14:textId="77777777" w:rsidTr="00AF2D2E">
              <w:trPr>
                <w:trHeight w:val="498"/>
              </w:trPr>
              <w:tc>
                <w:tcPr>
                  <w:tcW w:w="9297" w:type="dxa"/>
                </w:tcPr>
                <w:p w14:paraId="539AC7FE" w14:textId="77777777" w:rsidR="00AF2D2E" w:rsidRPr="00AF2D2E" w:rsidRDefault="00E14BE1" w:rsidP="00FC1505">
                  <w:pPr>
                    <w:pStyle w:val="Default"/>
                    <w:ind w:right="802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5C2E0E">
                    <w:rPr>
                      <w:rFonts w:ascii="Times New Roman" w:hAnsi="Times New Roman" w:cs="Times New Roman"/>
                      <w:sz w:val="20"/>
                    </w:rPr>
                    <w:t xml:space="preserve">Przygotowanie studenta do planowania, realizowania i koordynowania kompleksowej opieki </w:t>
                  </w:r>
                  <w:r w:rsidR="00FC1505">
                    <w:rPr>
                      <w:rFonts w:ascii="Times New Roman" w:hAnsi="Times New Roman" w:cs="Times New Roman"/>
                      <w:sz w:val="20"/>
                    </w:rPr>
                    <w:t xml:space="preserve">zdrowotnej </w:t>
                  </w:r>
                  <w:r w:rsidRPr="005C2E0E">
                    <w:rPr>
                      <w:rFonts w:ascii="Times New Roman" w:hAnsi="Times New Roman" w:cs="Times New Roman"/>
                      <w:sz w:val="20"/>
                    </w:rPr>
                    <w:t>wobec podopiecznych podstawowej opieki zdrowotnej.</w:t>
                  </w:r>
                </w:p>
              </w:tc>
            </w:tr>
          </w:tbl>
          <w:p w14:paraId="6E168732" w14:textId="77777777" w:rsidR="00072712" w:rsidRPr="00AF2D2E" w:rsidRDefault="00072712" w:rsidP="0007271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072712" w:rsidRPr="00F30F1D" w14:paraId="6968B4A6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4A7836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6DE69E53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70E720E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0578F0" w14:paraId="28C731C6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4354D6F4" w14:textId="77777777" w:rsidR="001D49E0" w:rsidRPr="000578F0" w:rsidRDefault="000578F0" w:rsidP="00057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78F0">
              <w:rPr>
                <w:rFonts w:ascii="Times New Roman" w:hAnsi="Times New Roman" w:cs="Times New Roman"/>
                <w:sz w:val="20"/>
                <w:szCs w:val="20"/>
              </w:rPr>
              <w:t xml:space="preserve">Koncepcja koordynowanej opieki zdrowotnej – podejście procesowe. Doświadczenia międzynarodowe z wdrażania koordynowanej opieki zdrowotnej na przykładzie wybranych państw. Opieka koordynowana w Polsce. Zespół interdyscyplinarny w opiece koordynowanej. Koordynowana ambulatoryjna opieka zdrowotna. Koordynowanie opieką zdrowotną w grupach pacjentów z chorobami przewlekłymi i w wieku geriatrycznym. </w:t>
            </w:r>
            <w:r w:rsidRPr="000578F0">
              <w:rPr>
                <w:rFonts w:ascii="Times New Roman" w:hAnsi="Times New Roman"/>
                <w:sz w:val="20"/>
                <w:szCs w:val="20"/>
              </w:rPr>
              <w:t>Koordynowana opieka zdrowotna w profilaktyce i promocji zdrowia. Cyfryzacja w opiece koordynowanej.</w:t>
            </w:r>
          </w:p>
        </w:tc>
      </w:tr>
      <w:tr w:rsidR="008C06C9" w:rsidRPr="008C06C9" w14:paraId="67F66EE3" w14:textId="77777777" w:rsidTr="008C06C9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center"/>
          </w:tcPr>
          <w:p w14:paraId="7CCD3851" w14:textId="77777777" w:rsidR="008C06C9" w:rsidRPr="008C06C9" w:rsidRDefault="008C06C9" w:rsidP="008C06C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06C9">
              <w:rPr>
                <w:rFonts w:ascii="Times New Roman" w:hAnsi="Times New Roman" w:cs="Times New Roman"/>
                <w:b/>
                <w:sz w:val="20"/>
                <w:szCs w:val="20"/>
              </w:rPr>
              <w:t>FORMA ĆWICZENIOWA</w:t>
            </w:r>
          </w:p>
        </w:tc>
      </w:tr>
      <w:tr w:rsidR="008C06C9" w:rsidRPr="00006041" w14:paraId="170109BF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7408F738" w14:textId="77777777" w:rsidR="008C06C9" w:rsidRPr="00006041" w:rsidRDefault="000578F0" w:rsidP="000578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06041">
              <w:rPr>
                <w:rFonts w:ascii="Times New Roman" w:hAnsi="Times New Roman" w:cs="Times New Roman"/>
                <w:sz w:val="20"/>
                <w:szCs w:val="20"/>
              </w:rPr>
              <w:t xml:space="preserve">Zarządzanie przypadkiem w opiece koordynowanej – rola koordynatora opieki. </w:t>
            </w:r>
            <w:r w:rsidR="00006041" w:rsidRPr="00006041">
              <w:rPr>
                <w:rFonts w:ascii="Times New Roman" w:hAnsi="Times New Roman"/>
                <w:sz w:val="20"/>
                <w:szCs w:val="20"/>
              </w:rPr>
              <w:t>Zadania pielęgniarki, jako członka zespołu/koordynatora opieki</w:t>
            </w:r>
            <w:r w:rsidR="00006041" w:rsidRPr="0000604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006041">
              <w:rPr>
                <w:rFonts w:ascii="Times New Roman" w:hAnsi="Times New Roman" w:cs="Times New Roman"/>
                <w:sz w:val="20"/>
                <w:szCs w:val="20"/>
              </w:rPr>
              <w:t>Analiza projektów koordynowanej opieki zdrowotnej na przykładzie wybranych grup odbiorców z chorobami przewlekłymi. Przygotowanie projektu koordynowanej opieki zdrowotnej dla wybranych grup odbiorców. Koordynowana opieka zdrowotna w p</w:t>
            </w:r>
            <w:r w:rsidR="00A23BCB" w:rsidRPr="00006041">
              <w:rPr>
                <w:rFonts w:ascii="Times New Roman" w:hAnsi="Times New Roman" w:cs="Times New Roman"/>
                <w:sz w:val="20"/>
                <w:szCs w:val="20"/>
              </w:rPr>
              <w:t>rofilaktyce i promocji zdrowia.</w:t>
            </w:r>
          </w:p>
        </w:tc>
      </w:tr>
      <w:tr w:rsidR="00072712" w:rsidRPr="00F30F1D" w14:paraId="256A4F9D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1DDF952B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2D7AEBD7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A7D0E54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2A9B939E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01906DB2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5FB66FF8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74F26744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 w:rsidR="00C2276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1270844E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14BE1" w:rsidRPr="00F30F1D" w14:paraId="6DAF9371" w14:textId="77777777" w:rsidTr="00E14BE1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CCCF279" w14:textId="77777777" w:rsidR="00E14BE1" w:rsidRPr="00E14BE1" w:rsidRDefault="00E14BE1" w:rsidP="00E14BE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E14BE1">
              <w:rPr>
                <w:rFonts w:ascii="Times New Roman" w:hAnsi="Times New Roman" w:cs="Times New Roman"/>
                <w:sz w:val="20"/>
              </w:rPr>
              <w:t>B.W16.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D7ED742" w14:textId="77777777" w:rsidR="00E14BE1" w:rsidRPr="00E14BE1" w:rsidRDefault="00E14BE1" w:rsidP="00E14B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14BE1">
              <w:rPr>
                <w:rFonts w:ascii="Times New Roman" w:hAnsi="Times New Roman" w:cs="Times New Roman"/>
              </w:rPr>
              <w:t xml:space="preserve">Zna i rozumie modele opieki koordynowanej funkcjonujące w Rzeczypospolitej Polskiej i w wybranych państwach;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614F960" w14:textId="77777777" w:rsidR="00E14BE1" w:rsidRPr="00F30F1D" w:rsidRDefault="00E14BE1" w:rsidP="00D3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14BE1" w:rsidRPr="00F30F1D" w14:paraId="7E5DF8CE" w14:textId="77777777" w:rsidTr="00E14BE1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3B83F67" w14:textId="77777777" w:rsidR="00E14BE1" w:rsidRPr="00E14BE1" w:rsidRDefault="00E14BE1" w:rsidP="00E14BE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E14BE1">
              <w:rPr>
                <w:rFonts w:ascii="Times New Roman" w:hAnsi="Times New Roman" w:cs="Times New Roman"/>
                <w:sz w:val="20"/>
              </w:rPr>
              <w:t>B.W17.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E6514E1" w14:textId="77777777" w:rsidR="00E14BE1" w:rsidRPr="00E14BE1" w:rsidRDefault="00E14BE1" w:rsidP="00E14B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14BE1">
              <w:rPr>
                <w:rFonts w:ascii="Times New Roman" w:hAnsi="Times New Roman" w:cs="Times New Roman"/>
              </w:rPr>
              <w:t xml:space="preserve">Zna i rozumie regulacje prawne w zakresie koordynacji opieki zdrowotnej nad świadczeniobiorcą w systemie ochrony zdrowia; 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DEDA00" w14:textId="77777777" w:rsidR="00E14BE1" w:rsidRPr="00F30F1D" w:rsidRDefault="00E14BE1" w:rsidP="00D3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14BE1" w:rsidRPr="00F30F1D" w14:paraId="1CACAA60" w14:textId="77777777" w:rsidTr="00E14BE1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61EE9A0" w14:textId="77777777" w:rsidR="00E14BE1" w:rsidRPr="00E14BE1" w:rsidRDefault="00E14BE1" w:rsidP="00E14BE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E14BE1">
              <w:rPr>
                <w:rFonts w:ascii="Times New Roman" w:hAnsi="Times New Roman" w:cs="Times New Roman"/>
                <w:sz w:val="20"/>
              </w:rPr>
              <w:t>B.W18.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AF58375" w14:textId="77777777" w:rsidR="00E14BE1" w:rsidRPr="00E14BE1" w:rsidRDefault="00E14BE1" w:rsidP="00E14B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14BE1">
              <w:rPr>
                <w:rFonts w:ascii="Times New Roman" w:hAnsi="Times New Roman" w:cs="Times New Roman"/>
              </w:rPr>
              <w:t>Zna i rozumie zasady koordynowania programów zdrowotnych oraz procesu organizacji i udzielania świadczeń zdrowotnych w różnych obszarach systemu ochrony zdrowia;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C0DB5F" w14:textId="77777777" w:rsidR="00E14BE1" w:rsidRPr="00F30F1D" w:rsidRDefault="00E14BE1" w:rsidP="00D3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E14BE1" w:rsidRPr="00F30F1D" w14:paraId="0426E0E7" w14:textId="77777777" w:rsidTr="00E14BE1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710D6B4" w14:textId="77777777" w:rsidR="00E14BE1" w:rsidRPr="00E14BE1" w:rsidRDefault="00E14BE1" w:rsidP="00E14BE1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E14BE1">
              <w:rPr>
                <w:rFonts w:ascii="Times New Roman" w:hAnsi="Times New Roman" w:cs="Times New Roman"/>
                <w:sz w:val="20"/>
              </w:rPr>
              <w:t>B.W19.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4C098936" w14:textId="77777777" w:rsidR="00E14BE1" w:rsidRPr="00E14BE1" w:rsidRDefault="00E14BE1" w:rsidP="00E14BE1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E14BE1">
              <w:rPr>
                <w:rFonts w:ascii="Times New Roman" w:hAnsi="Times New Roman" w:cs="Times New Roman"/>
              </w:rPr>
              <w:t>Zna i rozumie zasady funkcjonowania zespołów inter</w:t>
            </w:r>
            <w:r w:rsidR="00BE7938">
              <w:rPr>
                <w:rFonts w:ascii="Times New Roman" w:hAnsi="Times New Roman" w:cs="Times New Roman"/>
              </w:rPr>
              <w:t>-</w:t>
            </w:r>
            <w:r w:rsidRPr="00E14BE1">
              <w:rPr>
                <w:rFonts w:ascii="Times New Roman" w:hAnsi="Times New Roman" w:cs="Times New Roman"/>
              </w:rPr>
              <w:t xml:space="preserve">dyscyplinarnych w opiece zdrowotnej;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E1C3F2" w14:textId="77777777" w:rsidR="00E14BE1" w:rsidRPr="00F30F1D" w:rsidRDefault="00E14BE1" w:rsidP="00D33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15389863" w14:textId="77777777" w:rsidTr="00001252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28EA40E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B36B3E" w:rsidRPr="00B36B3E" w14:paraId="4647D629" w14:textId="77777777" w:rsidTr="00A30EB5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373AC5A3" w14:textId="77777777" w:rsidR="00B36B3E" w:rsidRPr="00B36B3E" w:rsidRDefault="00B36B3E" w:rsidP="00B36B3E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>B.U19.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4BCD67A" w14:textId="77777777" w:rsidR="00B36B3E" w:rsidRPr="00B36B3E" w:rsidRDefault="00B36B3E" w:rsidP="00B36B3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 xml:space="preserve">Potrafi koordynować realizację świadczeń zdrowotnych dla pacjentów ze schorzeniami przewlekłymi;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7D0579" w14:textId="77777777" w:rsidR="00B36B3E" w:rsidRPr="00B36B3E" w:rsidRDefault="00B36B3E" w:rsidP="00B36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B36B3E" w14:paraId="4061BE5F" w14:textId="77777777" w:rsidTr="00A30EB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4CEFCF9D" w14:textId="77777777" w:rsidR="00B36B3E" w:rsidRPr="00B36B3E" w:rsidRDefault="00B36B3E" w:rsidP="00B36B3E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>B.U20.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26FCA961" w14:textId="77777777" w:rsidR="00B36B3E" w:rsidRPr="00B36B3E" w:rsidRDefault="00B36B3E" w:rsidP="00B36B3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 xml:space="preserve">Potrafi opracowywać diagnozę potrzeb zdrowotnych i plan organizacji opieki oraz leczenia na poziomie organizacji i międzyinstytucjonalnym;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FAC4EE" w14:textId="77777777" w:rsidR="00B36B3E" w:rsidRPr="00B36B3E" w:rsidRDefault="00B36B3E" w:rsidP="00B36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B36B3E" w14:paraId="0246F111" w14:textId="77777777" w:rsidTr="00A30EB5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00D1092C" w14:textId="77777777" w:rsidR="00B36B3E" w:rsidRPr="00B36B3E" w:rsidRDefault="00B36B3E" w:rsidP="00B36B3E">
            <w:pPr>
              <w:spacing w:after="0"/>
              <w:jc w:val="center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>B.U21.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E599B79" w14:textId="77777777" w:rsidR="00B36B3E" w:rsidRPr="00B36B3E" w:rsidRDefault="00B36B3E" w:rsidP="00B36B3E">
            <w:pPr>
              <w:spacing w:after="0"/>
              <w:rPr>
                <w:rFonts w:ascii="Times New Roman" w:hAnsi="Times New Roman" w:cs="Times New Roman"/>
                <w:sz w:val="20"/>
              </w:rPr>
            </w:pPr>
            <w:r w:rsidRPr="00B36B3E">
              <w:rPr>
                <w:rFonts w:ascii="Times New Roman" w:hAnsi="Times New Roman" w:cs="Times New Roman"/>
                <w:sz w:val="20"/>
              </w:rPr>
              <w:t>Potrafi planować i koordynować proces udzielania świadczeń zdrowotnych, z uwzględnieniem kryterium jakości i efektywności;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AE5D87" w14:textId="77777777" w:rsidR="00B36B3E" w:rsidRPr="00B36B3E" w:rsidRDefault="00B36B3E" w:rsidP="00B36B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B36B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F30F1D" w14:paraId="2D536134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69AD7BD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B36B3E" w:rsidRPr="00F30F1D" w14:paraId="2C673C38" w14:textId="77777777" w:rsidTr="006F4293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72C4D5E3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44E690B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dokonywania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krytycznej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oceny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własnych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działań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współpracowników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poszanowaniem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różnic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światopoglądowych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kulturowych;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F207CF9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W,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Ć</w:t>
            </w:r>
          </w:p>
        </w:tc>
      </w:tr>
      <w:tr w:rsidR="00B36B3E" w:rsidRPr="00F30F1D" w14:paraId="0292ACF9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0F7DE911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6C62F7E8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formułowania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opinii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dotyczących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różnych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aspektów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działalności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zawodowej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zasięgania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porad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ekspertów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przypadku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trudności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samodzielnym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rozwiązaniem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problemu;</w:t>
            </w:r>
          </w:p>
        </w:tc>
        <w:tc>
          <w:tcPr>
            <w:tcW w:w="2268" w:type="dxa"/>
            <w:shd w:val="clear" w:color="auto" w:fill="auto"/>
          </w:tcPr>
          <w:p w14:paraId="2BCD6B1B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13EE43EB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0028ED8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D2ECBC4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 okazywania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dbałości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prestiż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związany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solidarność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zawodową;</w:t>
            </w:r>
          </w:p>
        </w:tc>
        <w:tc>
          <w:tcPr>
            <w:tcW w:w="2268" w:type="dxa"/>
            <w:shd w:val="clear" w:color="auto" w:fill="auto"/>
          </w:tcPr>
          <w:p w14:paraId="574BD9C5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19F114FD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6B050AF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K.04.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251419E6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rozwiązywania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złożonych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problemów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etycznych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związanych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wykonywaniem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zawodu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pielęgniarki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wskazywania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priorytetów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w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realizacji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określonych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zadań;</w:t>
            </w:r>
          </w:p>
        </w:tc>
        <w:tc>
          <w:tcPr>
            <w:tcW w:w="2268" w:type="dxa"/>
            <w:shd w:val="clear" w:color="auto" w:fill="auto"/>
          </w:tcPr>
          <w:p w14:paraId="0F325B9B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765749FA" w14:textId="77777777" w:rsidTr="00D57EB4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50BEF2EB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K.05.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487A0660" w14:textId="77777777" w:rsidR="00B36B3E" w:rsidRPr="003061D6" w:rsidRDefault="00B36B3E" w:rsidP="00B36B3E">
            <w:pPr>
              <w:pStyle w:val="PKTpunkt"/>
              <w:snapToGrid w:val="0"/>
              <w:spacing w:line="276" w:lineRule="auto"/>
              <w:ind w:left="0" w:firstLine="0"/>
              <w:rPr>
                <w:rFonts w:ascii="Times New Roman" w:hAnsi="Times New Roman" w:cs="Times New Roman"/>
                <w:sz w:val="20"/>
                <w:lang w:eastAsia="en-US"/>
              </w:rPr>
            </w:pPr>
            <w:r w:rsidRPr="003061D6">
              <w:rPr>
                <w:rFonts w:ascii="Times New Roman" w:hAnsi="Times New Roman" w:cs="Times New Roman"/>
                <w:sz w:val="20"/>
              </w:rPr>
              <w:t>Gotowy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jest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</w:rPr>
              <w:t>do</w:t>
            </w:r>
            <w:r w:rsidRPr="003061D6">
              <w:rPr>
                <w:rFonts w:ascii="Times New Roman" w:eastAsia="Garamond" w:hAnsi="Times New Roman" w:cs="Times New Roman"/>
                <w:sz w:val="20"/>
              </w:rPr>
              <w:t xml:space="preserve"> </w:t>
            </w:r>
            <w:r w:rsidRPr="003061D6">
              <w:rPr>
                <w:rFonts w:ascii="Times New Roman" w:eastAsia="Calibri" w:hAnsi="Times New Roman" w:cs="Times New Roman"/>
                <w:sz w:val="20"/>
                <w:lang w:eastAsia="en-US"/>
              </w:rPr>
              <w:t>ponoszenia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odpowiedzialności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realizowane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świadczenia</w:t>
            </w:r>
            <w:r w:rsidRPr="003061D6">
              <w:rPr>
                <w:rFonts w:ascii="Times New Roman" w:eastAsia="Garamond" w:hAnsi="Times New Roman" w:cs="Times New Roman"/>
                <w:sz w:val="20"/>
                <w:lang w:eastAsia="en-US"/>
              </w:rPr>
              <w:t xml:space="preserve"> </w:t>
            </w:r>
            <w:r w:rsidRPr="003061D6">
              <w:rPr>
                <w:rFonts w:ascii="Times New Roman" w:hAnsi="Times New Roman" w:cs="Times New Roman"/>
                <w:sz w:val="20"/>
                <w:lang w:eastAsia="en-US"/>
              </w:rPr>
              <w:t>zdrowotne;</w:t>
            </w:r>
          </w:p>
        </w:tc>
        <w:tc>
          <w:tcPr>
            <w:tcW w:w="2268" w:type="dxa"/>
            <w:shd w:val="clear" w:color="auto" w:fill="auto"/>
          </w:tcPr>
          <w:p w14:paraId="0C536506" w14:textId="77777777" w:rsidR="00B36B3E" w:rsidRDefault="00B36B3E" w:rsidP="00B36B3E">
            <w:pPr>
              <w:jc w:val="center"/>
            </w:pPr>
            <w:r w:rsidRPr="00B26A48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B36B3E" w:rsidRPr="00F30F1D" w14:paraId="4D5A79D7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0DBE01DF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B36B3E" w:rsidRPr="00F30F1D" w14:paraId="64E36894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300FEEE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840B16C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B36B3E" w:rsidRPr="00F30F1D" w14:paraId="4AB3F7D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32FE8C9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0021386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B36B3E" w:rsidRPr="00F30F1D" w14:paraId="2817C8A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537BCC2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6514D84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B36B3E" w:rsidRPr="00F30F1D" w14:paraId="7998FF8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3796059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271FA37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B36B3E" w:rsidRPr="00F30F1D" w14:paraId="795EB793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7D908974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2CF6210D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B36B3E" w:rsidRPr="00F30F1D" w14:paraId="0CAA3A7E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41B58A06" w14:textId="77777777" w:rsidR="00B36B3E" w:rsidRPr="00F30F1D" w:rsidRDefault="00B36B3E" w:rsidP="00B36B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6C7CD953" w14:textId="77777777" w:rsidR="00B36B3E" w:rsidRPr="00F30F1D" w:rsidRDefault="00B36B3E" w:rsidP="00B36B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7992B8A1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072712" w:rsidRPr="00F30F1D" w14:paraId="080414E9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0CC1F5EC" w14:textId="77777777" w:rsidR="00072712" w:rsidRPr="0091200F" w:rsidRDefault="0091200F" w:rsidP="0091200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 w:rsidRPr="003B71D6">
              <w:rPr>
                <w:rFonts w:ascii="Times New Roman" w:hAnsi="Times New Roman"/>
                <w:b/>
                <w:sz w:val="20"/>
                <w:szCs w:val="20"/>
              </w:rPr>
              <w:t xml:space="preserve">PRZYKŁADOWE METODY WERYFIKACJI EFEKTÓW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UCZENIA SIĘ</w:t>
            </w:r>
          </w:p>
        </w:tc>
      </w:tr>
      <w:tr w:rsidR="00CF56A2" w:rsidRPr="00F30F1D" w14:paraId="3BEF6F8C" w14:textId="77777777" w:rsidTr="00053D8B">
        <w:trPr>
          <w:trHeight w:val="127"/>
        </w:trPr>
        <w:tc>
          <w:tcPr>
            <w:tcW w:w="9511" w:type="dxa"/>
            <w:shd w:val="clear" w:color="000000" w:fill="FFFFFF"/>
          </w:tcPr>
          <w:p w14:paraId="1FA2EEA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 xml:space="preserve">***przykłady metod PODSUMOWUJĄCYCH </w:t>
            </w:r>
          </w:p>
          <w:p w14:paraId="48A99B56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wiedzy: </w:t>
            </w:r>
          </w:p>
          <w:p w14:paraId="2DB90DF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ustny (niestandaryzowany, standaryzowany, tradycyjny, problemowy) </w:t>
            </w:r>
          </w:p>
          <w:p w14:paraId="2F59301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0B95E1A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z otwartą książką </w:t>
            </w:r>
          </w:p>
          <w:p w14:paraId="0FFDB515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umiejętności: </w:t>
            </w:r>
          </w:p>
          <w:p w14:paraId="1318A71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Egzamin praktyczny </w:t>
            </w:r>
          </w:p>
          <w:p w14:paraId="33CE191C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04A60A29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val="en-GB" w:eastAsia="pl-PL"/>
              </w:rPr>
              <w:t xml:space="preserve">Mini-CEX (mini – clinical examination) </w:t>
            </w:r>
          </w:p>
          <w:p w14:paraId="70E0893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70FC869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Projekt, prezentacja </w:t>
            </w:r>
          </w:p>
          <w:p w14:paraId="22C3AAD1" w14:textId="77777777" w:rsidR="00CF56A2" w:rsidRPr="00CF56A2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</w:pPr>
            <w:r w:rsidRPr="00CF56A2"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  <w:lang w:eastAsia="pl-PL"/>
              </w:rPr>
              <w:t xml:space="preserve">Metody weryfikacji efektów uczenia się w zakresie kompetencji społecznych / postaw: </w:t>
            </w:r>
          </w:p>
          <w:p w14:paraId="477CDFA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Esej refleksyjny </w:t>
            </w:r>
          </w:p>
          <w:p w14:paraId="1C9DE23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Przedłużona obserwacja przez opiekuna / nauczyciela prowadzącego </w:t>
            </w:r>
          </w:p>
          <w:p w14:paraId="6FFB2C5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 xml:space="preserve">Ocena 360° (opinie nauczycieli, kolegów/koleżanek, pacjentów, innych współpracowników) </w:t>
            </w:r>
          </w:p>
          <w:p w14:paraId="11E01A5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Samoocena ( w tym portfolio)</w:t>
            </w:r>
          </w:p>
          <w:p w14:paraId="5D5E1E5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b/>
                <w:sz w:val="14"/>
                <w:szCs w:val="24"/>
                <w:lang w:eastAsia="pl-PL"/>
              </w:rPr>
              <w:t>***PRZYKŁADY METOD FORMUJĄCYCH</w:t>
            </w:r>
          </w:p>
          <w:p w14:paraId="7EBEE10B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studenta</w:t>
            </w:r>
          </w:p>
          <w:p w14:paraId="7BCC635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Test wstępny</w:t>
            </w:r>
          </w:p>
          <w:p w14:paraId="6B0C2D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Bieżąca informacja zwrotna</w:t>
            </w:r>
          </w:p>
          <w:p w14:paraId="4D27CAA5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aktywności studenta w czasie zajęć</w:t>
            </w:r>
          </w:p>
          <w:p w14:paraId="0A95EDD7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Obserwacja pracy na ćwiczeniach</w:t>
            </w:r>
          </w:p>
          <w:p w14:paraId="34D2190A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poszczególnych czynności</w:t>
            </w:r>
          </w:p>
          <w:p w14:paraId="7B17567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każdego ćwiczenia</w:t>
            </w:r>
          </w:p>
          <w:p w14:paraId="495E130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Kolokwium praktyczne ocena w systemie punktowym</w:t>
            </w:r>
          </w:p>
          <w:p w14:paraId="390C4204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przygotowania do zajęć</w:t>
            </w:r>
          </w:p>
          <w:p w14:paraId="264D6AD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Dyskusja w czasie ćwiczeń</w:t>
            </w:r>
          </w:p>
          <w:p w14:paraId="0307CC31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Wejściówki na ćwiczeniach</w:t>
            </w:r>
          </w:p>
          <w:p w14:paraId="5D31155E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Sprawdzanie wiedzy w trakcie ćwiczeń</w:t>
            </w:r>
          </w:p>
          <w:p w14:paraId="3F0D9F60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Zaliczenia cząstkowe</w:t>
            </w:r>
          </w:p>
          <w:p w14:paraId="08A809C2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Ocena wyciąganych wniosków z eksperymentów</w:t>
            </w:r>
          </w:p>
          <w:p w14:paraId="318B0FD3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Zaliczenie wstępne</w:t>
            </w:r>
          </w:p>
          <w:p w14:paraId="3EEADBE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Opis przypadku</w:t>
            </w:r>
          </w:p>
          <w:p w14:paraId="53032D58" w14:textId="77777777" w:rsidR="00CF56A2" w:rsidRPr="003C0739" w:rsidRDefault="00CF56A2" w:rsidP="00CF56A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</w:pPr>
            <w:r w:rsidRPr="003C0739">
              <w:rPr>
                <w:rFonts w:ascii="Times New Roman" w:eastAsia="Times New Roman" w:hAnsi="Times New Roman" w:cs="Times New Roman"/>
                <w:sz w:val="14"/>
                <w:szCs w:val="24"/>
                <w:lang w:eastAsia="pl-PL"/>
              </w:rPr>
              <w:t>Próba pracy</w:t>
            </w:r>
          </w:p>
        </w:tc>
      </w:tr>
    </w:tbl>
    <w:p w14:paraId="6B971AE2" w14:textId="77777777" w:rsidR="00072712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5C562430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1EEF45D1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6A4AD709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6FB7274B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606B4AA0" w14:textId="77777777" w:rsidR="00CF56A2" w:rsidRDefault="00864CB0" w:rsidP="00CF56A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obecność na wykładach,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w </w:t>
            </w:r>
            <w:r w:rsidR="00A43AEF">
              <w:rPr>
                <w:rFonts w:ascii="Times New Roman" w:hAnsi="Times New Roman"/>
                <w:sz w:val="20"/>
                <w:szCs w:val="20"/>
              </w:rPr>
              <w:t>zajęciach</w:t>
            </w:r>
            <w:r w:rsidR="00DD5F26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 xml:space="preserve">pozytywna ocena z </w:t>
            </w:r>
            <w:r w:rsidR="00CF56A2">
              <w:rPr>
                <w:rFonts w:ascii="Times New Roman" w:hAnsi="Times New Roman"/>
                <w:sz w:val="20"/>
                <w:szCs w:val="20"/>
              </w:rPr>
              <w:t>egzaminu pisemnego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="00A43AEF" w:rsidRPr="00A43AEF">
              <w:rPr>
                <w:rFonts w:ascii="Times New Roman" w:hAnsi="Times New Roman"/>
                <w:sz w:val="20"/>
                <w:szCs w:val="20"/>
              </w:rPr>
              <w:t>krótkie strukturyzowane pytania /SSQ</w:t>
            </w:r>
            <w:r w:rsidR="00A43AEF">
              <w:rPr>
                <w:rFonts w:ascii="Times New Roman" w:hAnsi="Times New Roman"/>
                <w:sz w:val="20"/>
                <w:szCs w:val="20"/>
              </w:rPr>
              <w:t>/</w:t>
            </w:r>
            <w:r w:rsidR="005E3620">
              <w:rPr>
                <w:rFonts w:ascii="Times New Roman" w:hAnsi="Times New Roman"/>
                <w:sz w:val="20"/>
                <w:szCs w:val="20"/>
              </w:rPr>
              <w:t>)</w:t>
            </w:r>
            <w:r w:rsidR="003731FC"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0F1AC900" w14:textId="77777777" w:rsidR="005E3620" w:rsidRDefault="00CF56A2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 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 xml:space="preserve">obecność na 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ćwiczeniach, </w:t>
            </w:r>
            <w:r w:rsidRPr="00CF56A2">
              <w:rPr>
                <w:rFonts w:ascii="Times New Roman" w:hAnsi="Times New Roman"/>
                <w:sz w:val="20"/>
                <w:szCs w:val="20"/>
              </w:rPr>
              <w:t>aktywn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ość, zaliczenie każdego ćwiczenia, sprawdzanie wiedzy </w:t>
            </w:r>
            <w:r w:rsidR="005E1243">
              <w:rPr>
                <w:rFonts w:ascii="Times New Roman" w:hAnsi="Times New Roman"/>
                <w:sz w:val="20"/>
                <w:szCs w:val="20"/>
              </w:rPr>
              <w:t>w trakcie</w:t>
            </w:r>
            <w:r w:rsidR="005E3620">
              <w:rPr>
                <w:rFonts w:ascii="Times New Roman" w:hAnsi="Times New Roman"/>
                <w:sz w:val="20"/>
                <w:szCs w:val="20"/>
              </w:rPr>
              <w:t xml:space="preserve"> ćwiczeń, </w:t>
            </w:r>
            <w:r w:rsidR="00BE4A08">
              <w:rPr>
                <w:rFonts w:ascii="Times New Roman" w:hAnsi="Times New Roman"/>
                <w:sz w:val="20"/>
                <w:szCs w:val="20"/>
              </w:rPr>
              <w:t>opis</w:t>
            </w:r>
            <w:r w:rsidR="00A43AEF">
              <w:rPr>
                <w:rFonts w:ascii="Times New Roman" w:hAnsi="Times New Roman"/>
                <w:sz w:val="20"/>
                <w:szCs w:val="20"/>
              </w:rPr>
              <w:t>y przypadków</w:t>
            </w:r>
            <w:r w:rsidR="00BE4A08">
              <w:rPr>
                <w:rFonts w:ascii="Times New Roman" w:hAnsi="Times New Roman"/>
                <w:sz w:val="20"/>
                <w:szCs w:val="20"/>
              </w:rPr>
              <w:t xml:space="preserve"> (case study),</w:t>
            </w:r>
            <w:r w:rsidR="00A43AEF">
              <w:rPr>
                <w:rFonts w:ascii="Times New Roman" w:hAnsi="Times New Roman"/>
                <w:sz w:val="20"/>
                <w:szCs w:val="20"/>
              </w:rPr>
              <w:t xml:space="preserve"> opracowanie</w:t>
            </w:r>
            <w:r w:rsidR="003731FC">
              <w:rPr>
                <w:rFonts w:ascii="Times New Roman" w:hAnsi="Times New Roman"/>
                <w:sz w:val="20"/>
                <w:szCs w:val="20"/>
              </w:rPr>
              <w:t xml:space="preserve"> projektu;</w:t>
            </w:r>
          </w:p>
          <w:p w14:paraId="119DB58F" w14:textId="77777777" w:rsidR="00B531C1" w:rsidRPr="00864CB0" w:rsidRDefault="005E3620" w:rsidP="005E362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E769ED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542854ED" w14:textId="77777777" w:rsidR="0016391E" w:rsidRDefault="0016391E" w:rsidP="000B2349">
      <w:pPr>
        <w:spacing w:after="0" w:line="240" w:lineRule="auto"/>
      </w:pPr>
    </w:p>
    <w:p w14:paraId="2A4EEE14" w14:textId="77777777" w:rsidR="0016391E" w:rsidRDefault="0016391E">
      <w:r>
        <w:br w:type="page"/>
      </w:r>
    </w:p>
    <w:p w14:paraId="311030E9" w14:textId="77777777" w:rsidR="00F30D24" w:rsidRDefault="00F30D24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5955E622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5531249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69EBB1B4" w14:textId="77777777" w:rsidTr="00BE4A08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F6A9D69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8" w:type="dxa"/>
            <w:shd w:val="clear" w:color="auto" w:fill="EEDEEB"/>
            <w:vAlign w:val="center"/>
          </w:tcPr>
          <w:p w14:paraId="4825B70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1F82C79D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120D33A4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069D4084" w14:textId="77777777" w:rsidTr="00BE4A08">
        <w:trPr>
          <w:trHeight w:val="275"/>
        </w:trPr>
        <w:tc>
          <w:tcPr>
            <w:tcW w:w="7293" w:type="dxa"/>
            <w:vAlign w:val="center"/>
          </w:tcPr>
          <w:p w14:paraId="77308BE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8" w:type="dxa"/>
            <w:vAlign w:val="center"/>
          </w:tcPr>
          <w:p w14:paraId="1C731946" w14:textId="77777777" w:rsidR="000B2349" w:rsidRPr="000B2349" w:rsidRDefault="00F0672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20</w:t>
            </w:r>
            <w:r w:rsidR="007877F5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669E4A88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59C0B04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8" w:type="dxa"/>
            <w:vAlign w:val="center"/>
          </w:tcPr>
          <w:p w14:paraId="5036EFE7" w14:textId="77777777" w:rsidR="000B2349" w:rsidRPr="000B2349" w:rsidRDefault="00F0672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15</w:t>
            </w:r>
            <w:r w:rsidR="007F61D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2DAD50C8" w14:textId="77777777" w:rsidTr="00BE4A08">
        <w:trPr>
          <w:trHeight w:val="241"/>
        </w:trPr>
        <w:tc>
          <w:tcPr>
            <w:tcW w:w="7293" w:type="dxa"/>
            <w:vAlign w:val="center"/>
          </w:tcPr>
          <w:p w14:paraId="619E268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8" w:type="dxa"/>
            <w:vAlign w:val="center"/>
          </w:tcPr>
          <w:p w14:paraId="0B393B87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B91B4CD" w14:textId="77777777" w:rsidTr="00BE4A08">
        <w:trPr>
          <w:trHeight w:val="188"/>
        </w:trPr>
        <w:tc>
          <w:tcPr>
            <w:tcW w:w="7293" w:type="dxa"/>
            <w:vAlign w:val="center"/>
          </w:tcPr>
          <w:p w14:paraId="6D00DEF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8" w:type="dxa"/>
            <w:vAlign w:val="center"/>
          </w:tcPr>
          <w:p w14:paraId="5576D9E3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75AF02E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FD2066C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8" w:type="dxa"/>
            <w:vAlign w:val="center"/>
          </w:tcPr>
          <w:p w14:paraId="274D30E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BE1EDF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56BCE6C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8" w:type="dxa"/>
            <w:vAlign w:val="center"/>
          </w:tcPr>
          <w:p w14:paraId="27ED7659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0BF2B44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0572774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8" w:type="dxa"/>
            <w:vAlign w:val="center"/>
          </w:tcPr>
          <w:p w14:paraId="13564C7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06E4813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0EBD3F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8" w:type="dxa"/>
            <w:vAlign w:val="center"/>
          </w:tcPr>
          <w:p w14:paraId="222F020C" w14:textId="77777777" w:rsidR="000B2349" w:rsidRPr="000B2349" w:rsidRDefault="00F0672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992F6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5h</w:t>
            </w:r>
          </w:p>
        </w:tc>
      </w:tr>
      <w:tr w:rsidR="000B2349" w:rsidRPr="000B2349" w14:paraId="1B891ECF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21CFBFD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8" w:type="dxa"/>
            <w:vAlign w:val="center"/>
          </w:tcPr>
          <w:p w14:paraId="39FF8B20" w14:textId="77777777" w:rsidR="000B2349" w:rsidRPr="000B2349" w:rsidRDefault="007F61D7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50h/2ECTS</w:t>
            </w:r>
          </w:p>
        </w:tc>
      </w:tr>
      <w:tr w:rsidR="000B2349" w:rsidRPr="000B2349" w14:paraId="36480DBF" w14:textId="77777777" w:rsidTr="00BE4A08">
        <w:trPr>
          <w:trHeight w:val="203"/>
        </w:trPr>
        <w:tc>
          <w:tcPr>
            <w:tcW w:w="7293" w:type="dxa"/>
            <w:vAlign w:val="center"/>
          </w:tcPr>
          <w:p w14:paraId="766FB4A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8" w:type="dxa"/>
            <w:vAlign w:val="center"/>
          </w:tcPr>
          <w:p w14:paraId="36715EA1" w14:textId="77777777" w:rsidR="000B2349" w:rsidRPr="00C3131E" w:rsidRDefault="00F06721" w:rsidP="00992F6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35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/</w:t>
            </w:r>
            <w:r w:rsidR="00992F64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,4</w:t>
            </w:r>
            <w:r w:rsidR="001F42A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2225CAF5" w14:textId="77777777" w:rsidTr="00C25F6B">
        <w:trPr>
          <w:trHeight w:val="259"/>
        </w:trPr>
        <w:tc>
          <w:tcPr>
            <w:tcW w:w="7293" w:type="dxa"/>
            <w:vAlign w:val="center"/>
          </w:tcPr>
          <w:p w14:paraId="0544284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8" w:type="dxa"/>
            <w:vAlign w:val="center"/>
          </w:tcPr>
          <w:p w14:paraId="22C95DF2" w14:textId="77777777" w:rsidR="000B2349" w:rsidRPr="00C3131E" w:rsidRDefault="00945D5B" w:rsidP="00F0672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</w:t>
            </w:r>
            <w:r w:rsidR="00F0672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h/0,</w:t>
            </w:r>
            <w:r w:rsidR="00F0672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ECTS</w:t>
            </w:r>
          </w:p>
        </w:tc>
      </w:tr>
      <w:tr w:rsidR="000B2349" w:rsidRPr="000B2349" w14:paraId="12AC4A25" w14:textId="77777777" w:rsidTr="00BE4A08">
        <w:trPr>
          <w:trHeight w:val="288"/>
        </w:trPr>
        <w:tc>
          <w:tcPr>
            <w:tcW w:w="7293" w:type="dxa"/>
            <w:vAlign w:val="center"/>
          </w:tcPr>
          <w:p w14:paraId="1EE7DBC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8" w:type="dxa"/>
            <w:vAlign w:val="center"/>
          </w:tcPr>
          <w:p w14:paraId="3FE6C1F9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76A53B5D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EB2784" w14:textId="77777777" w:rsidR="00F60F39" w:rsidRDefault="00F60F39" w:rsidP="005E3620">
      <w:pPr>
        <w:spacing w:after="0" w:line="240" w:lineRule="auto"/>
      </w:pPr>
      <w:r>
        <w:separator/>
      </w:r>
    </w:p>
  </w:endnote>
  <w:endnote w:type="continuationSeparator" w:id="0">
    <w:p w14:paraId="40632AF0" w14:textId="77777777" w:rsidR="00F60F39" w:rsidRDefault="00F60F39" w:rsidP="005E3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D1B78" w14:textId="77777777" w:rsidR="00F60F39" w:rsidRDefault="00F60F39" w:rsidP="005E3620">
      <w:pPr>
        <w:spacing w:after="0" w:line="240" w:lineRule="auto"/>
      </w:pPr>
      <w:r>
        <w:separator/>
      </w:r>
    </w:p>
  </w:footnote>
  <w:footnote w:type="continuationSeparator" w:id="0">
    <w:p w14:paraId="262BDC60" w14:textId="77777777" w:rsidR="00F60F39" w:rsidRDefault="00F60F39" w:rsidP="005E36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051C8"/>
    <w:multiLevelType w:val="hybridMultilevel"/>
    <w:tmpl w:val="715A2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49648991">
    <w:abstractNumId w:val="5"/>
  </w:num>
  <w:num w:numId="2" w16cid:durableId="1509097828">
    <w:abstractNumId w:val="1"/>
  </w:num>
  <w:num w:numId="3" w16cid:durableId="671105430">
    <w:abstractNumId w:val="4"/>
  </w:num>
  <w:num w:numId="4" w16cid:durableId="2079090156">
    <w:abstractNumId w:val="2"/>
  </w:num>
  <w:num w:numId="5" w16cid:durableId="325939752">
    <w:abstractNumId w:val="3"/>
  </w:num>
  <w:num w:numId="6" w16cid:durableId="18784706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06041"/>
    <w:rsid w:val="00020C4D"/>
    <w:rsid w:val="00051562"/>
    <w:rsid w:val="00053D8B"/>
    <w:rsid w:val="000578F0"/>
    <w:rsid w:val="00072712"/>
    <w:rsid w:val="00096310"/>
    <w:rsid w:val="000B2349"/>
    <w:rsid w:val="000B729D"/>
    <w:rsid w:val="000C5BC5"/>
    <w:rsid w:val="000D253A"/>
    <w:rsid w:val="000E06B6"/>
    <w:rsid w:val="00115B9F"/>
    <w:rsid w:val="0013437B"/>
    <w:rsid w:val="00150569"/>
    <w:rsid w:val="0016391E"/>
    <w:rsid w:val="0016571A"/>
    <w:rsid w:val="00175B2A"/>
    <w:rsid w:val="00196DE3"/>
    <w:rsid w:val="001B34EB"/>
    <w:rsid w:val="001D49E0"/>
    <w:rsid w:val="001F42A7"/>
    <w:rsid w:val="001F6597"/>
    <w:rsid w:val="00237ACB"/>
    <w:rsid w:val="00244AAA"/>
    <w:rsid w:val="00254313"/>
    <w:rsid w:val="002A7B3F"/>
    <w:rsid w:val="002E6823"/>
    <w:rsid w:val="003061D6"/>
    <w:rsid w:val="00325AB9"/>
    <w:rsid w:val="00326FA1"/>
    <w:rsid w:val="003731FC"/>
    <w:rsid w:val="003811AD"/>
    <w:rsid w:val="003B2F28"/>
    <w:rsid w:val="003C133D"/>
    <w:rsid w:val="003D6ED2"/>
    <w:rsid w:val="003D7FBC"/>
    <w:rsid w:val="003F0440"/>
    <w:rsid w:val="0041341E"/>
    <w:rsid w:val="00440517"/>
    <w:rsid w:val="00461712"/>
    <w:rsid w:val="004727FE"/>
    <w:rsid w:val="004C3D72"/>
    <w:rsid w:val="005218EC"/>
    <w:rsid w:val="00592D7F"/>
    <w:rsid w:val="005D6D4B"/>
    <w:rsid w:val="005E1243"/>
    <w:rsid w:val="005E3620"/>
    <w:rsid w:val="00623303"/>
    <w:rsid w:val="0064152D"/>
    <w:rsid w:val="0064716C"/>
    <w:rsid w:val="006A48C6"/>
    <w:rsid w:val="006E2992"/>
    <w:rsid w:val="006F4293"/>
    <w:rsid w:val="007053A4"/>
    <w:rsid w:val="00744437"/>
    <w:rsid w:val="00772251"/>
    <w:rsid w:val="007877F5"/>
    <w:rsid w:val="00792EFE"/>
    <w:rsid w:val="007958B5"/>
    <w:rsid w:val="007B7886"/>
    <w:rsid w:val="007D6511"/>
    <w:rsid w:val="007F4EA1"/>
    <w:rsid w:val="007F61D7"/>
    <w:rsid w:val="00852475"/>
    <w:rsid w:val="00864CB0"/>
    <w:rsid w:val="008C06C9"/>
    <w:rsid w:val="008C0DA6"/>
    <w:rsid w:val="008D0D68"/>
    <w:rsid w:val="00906FB3"/>
    <w:rsid w:val="0091200F"/>
    <w:rsid w:val="00945D5B"/>
    <w:rsid w:val="00992F64"/>
    <w:rsid w:val="009E6BE2"/>
    <w:rsid w:val="009F74F6"/>
    <w:rsid w:val="00A04A50"/>
    <w:rsid w:val="00A04E8C"/>
    <w:rsid w:val="00A23BCB"/>
    <w:rsid w:val="00A34227"/>
    <w:rsid w:val="00A43AEF"/>
    <w:rsid w:val="00AB49D9"/>
    <w:rsid w:val="00AF2D2E"/>
    <w:rsid w:val="00AF389B"/>
    <w:rsid w:val="00B0322A"/>
    <w:rsid w:val="00B27905"/>
    <w:rsid w:val="00B33F03"/>
    <w:rsid w:val="00B36B3E"/>
    <w:rsid w:val="00B467E5"/>
    <w:rsid w:val="00B531C1"/>
    <w:rsid w:val="00B71788"/>
    <w:rsid w:val="00BB32EE"/>
    <w:rsid w:val="00BD1758"/>
    <w:rsid w:val="00BE4A08"/>
    <w:rsid w:val="00BE7938"/>
    <w:rsid w:val="00BF2B28"/>
    <w:rsid w:val="00C17555"/>
    <w:rsid w:val="00C22763"/>
    <w:rsid w:val="00C25F6B"/>
    <w:rsid w:val="00C3131E"/>
    <w:rsid w:val="00C37354"/>
    <w:rsid w:val="00C46FD4"/>
    <w:rsid w:val="00C864E7"/>
    <w:rsid w:val="00CC4518"/>
    <w:rsid w:val="00CC7DFE"/>
    <w:rsid w:val="00CF26DA"/>
    <w:rsid w:val="00CF56A2"/>
    <w:rsid w:val="00D1520E"/>
    <w:rsid w:val="00D32F51"/>
    <w:rsid w:val="00D3304F"/>
    <w:rsid w:val="00D33DD2"/>
    <w:rsid w:val="00D37267"/>
    <w:rsid w:val="00D42C54"/>
    <w:rsid w:val="00D50A02"/>
    <w:rsid w:val="00D5708D"/>
    <w:rsid w:val="00D70CFB"/>
    <w:rsid w:val="00D8747E"/>
    <w:rsid w:val="00D919C1"/>
    <w:rsid w:val="00D96304"/>
    <w:rsid w:val="00DC16B0"/>
    <w:rsid w:val="00DD5F26"/>
    <w:rsid w:val="00DE0F65"/>
    <w:rsid w:val="00E00E30"/>
    <w:rsid w:val="00E07ED2"/>
    <w:rsid w:val="00E13721"/>
    <w:rsid w:val="00E14BE1"/>
    <w:rsid w:val="00E17F36"/>
    <w:rsid w:val="00E44996"/>
    <w:rsid w:val="00E55656"/>
    <w:rsid w:val="00E64F1E"/>
    <w:rsid w:val="00E769ED"/>
    <w:rsid w:val="00F06721"/>
    <w:rsid w:val="00F27A4E"/>
    <w:rsid w:val="00F30D24"/>
    <w:rsid w:val="00F30F1D"/>
    <w:rsid w:val="00F60F39"/>
    <w:rsid w:val="00F95945"/>
    <w:rsid w:val="00FA09A7"/>
    <w:rsid w:val="00FC0805"/>
    <w:rsid w:val="00FC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77FE8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61D6"/>
    <w:pPr>
      <w:ind w:left="720"/>
      <w:contextualSpacing/>
    </w:pPr>
  </w:style>
  <w:style w:type="paragraph" w:customStyle="1" w:styleId="PKTpunkt">
    <w:name w:val="PKT – punkt"/>
    <w:uiPriority w:val="99"/>
    <w:qFormat/>
    <w:rsid w:val="003061D6"/>
    <w:pPr>
      <w:suppressAutoHyphens/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CC7DFE"/>
    <w:pPr>
      <w:suppressAutoHyphens/>
      <w:spacing w:after="120"/>
    </w:pPr>
    <w:rPr>
      <w:rFonts w:ascii="Calibri" w:eastAsia="Calibri" w:hAnsi="Calibri" w:cs="Calibri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CC7DFE"/>
    <w:rPr>
      <w:rFonts w:ascii="Calibri" w:eastAsia="Calibri" w:hAnsi="Calibri" w:cs="Calibri"/>
      <w:lang w:eastAsia="zh-CN"/>
    </w:rPr>
  </w:style>
  <w:style w:type="paragraph" w:customStyle="1" w:styleId="Default">
    <w:name w:val="Default"/>
    <w:rsid w:val="00AF2D2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E362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E362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E3620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020C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akademia.nfz.gov.pl/wp-content/uploads/2017/11/Opieka-koordynowana-Lepiej-i-taniej-Guus-Schrijvers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1339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37</cp:revision>
  <dcterms:created xsi:type="dcterms:W3CDTF">2021-11-09T12:27:00Z</dcterms:created>
  <dcterms:modified xsi:type="dcterms:W3CDTF">2024-11-17T16:12:00Z</dcterms:modified>
</cp:coreProperties>
</file>